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3495" w:rsidRDefault="00EF3495">
      <w:pPr>
        <w:contextualSpacing/>
        <w:jc w:val="center"/>
        <w:rPr>
          <w:rFonts w:ascii="HY견고딕" w:eastAsia="HY견고딕"/>
          <w:b/>
          <w:shd w:val="clear" w:color="auto" w:fill="FFFFFF"/>
        </w:rPr>
      </w:pPr>
    </w:p>
    <w:p w:rsidR="00365696" w:rsidRPr="00365696" w:rsidRDefault="005D132F">
      <w:pPr>
        <w:contextualSpacing/>
        <w:jc w:val="center"/>
        <w:rPr>
          <w:rFonts w:ascii="HY견고딕" w:eastAsia="HY견고딕"/>
          <w:b/>
          <w:sz w:val="48"/>
          <w:szCs w:val="44"/>
          <w:shd w:val="clear" w:color="auto" w:fill="FFFFFF"/>
        </w:rPr>
      </w:pPr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>제1</w:t>
      </w:r>
      <w:r w:rsidR="00E21428">
        <w:rPr>
          <w:rFonts w:ascii="HY견고딕" w:eastAsia="HY견고딕"/>
          <w:b/>
          <w:sz w:val="48"/>
          <w:szCs w:val="44"/>
          <w:shd w:val="clear" w:color="auto" w:fill="FFFFFF"/>
        </w:rPr>
        <w:t>8</w:t>
      </w:r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 xml:space="preserve">회 </w:t>
      </w:r>
      <w:proofErr w:type="spellStart"/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>아시아필름어워즈</w:t>
      </w:r>
      <w:proofErr w:type="spellEnd"/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 xml:space="preserve"> </w:t>
      </w:r>
    </w:p>
    <w:p w:rsidR="00EF3495" w:rsidRPr="00365696" w:rsidRDefault="005D132F">
      <w:pPr>
        <w:contextualSpacing/>
        <w:jc w:val="center"/>
        <w:rPr>
          <w:rFonts w:ascii="HY견고딕" w:eastAsia="HY견고딕"/>
          <w:b/>
          <w:sz w:val="48"/>
          <w:szCs w:val="44"/>
          <w:shd w:val="clear" w:color="auto" w:fill="FFFFFF"/>
        </w:rPr>
      </w:pPr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>후보작 공개!</w:t>
      </w:r>
    </w:p>
    <w:p w:rsidR="00EF3495" w:rsidRDefault="00EF3495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:rsidR="006F787F" w:rsidRPr="003B1FF3" w:rsidRDefault="004D2F0A" w:rsidP="004D2F0A">
      <w:pPr>
        <w:contextualSpacing/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</w:pPr>
      <w:r w:rsidRPr="004D2F0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오는</w:t>
      </w:r>
      <w:r w:rsidRPr="004D2F0A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3월 16일(일</w:t>
      </w:r>
      <w:r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)</w:t>
      </w:r>
      <w:r w:rsidRPr="004D2F0A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홍콩에서 열리는 제18회 </w:t>
      </w:r>
      <w:proofErr w:type="spellStart"/>
      <w:r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아시아필름어워즈</w:t>
      </w:r>
      <w:r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가</w:t>
      </w:r>
      <w:proofErr w:type="spellEnd"/>
      <w:r w:rsidRPr="004D2F0A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오늘 기자회견을 통해 </w:t>
      </w:r>
      <w:r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16</w:t>
      </w:r>
      <w:r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개부문의 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후보작을 발표했다.</w:t>
      </w:r>
    </w:p>
    <w:p w:rsidR="00872705" w:rsidRPr="00B21615" w:rsidRDefault="00872705">
      <w:pPr>
        <w:contextualSpacing/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</w:pPr>
    </w:p>
    <w:p w:rsidR="002C5CA2" w:rsidRPr="00E45228" w:rsidRDefault="002C5CA2" w:rsidP="002C5CA2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proofErr w:type="spellStart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아시아필름어워즈아카데미</w:t>
      </w:r>
      <w:proofErr w:type="spellEnd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(이하 AFAA)는 </w:t>
      </w:r>
      <w:r w:rsidR="003B1FF3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홍콩국제영화제,</w:t>
      </w:r>
      <w:r w:rsidR="003B1FF3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부산국제영화제,</w:t>
      </w:r>
      <w:r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3B1FF3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도쿄국제영화제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가 </w:t>
      </w:r>
      <w:proofErr w:type="spellStart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아시아영화</w:t>
      </w:r>
      <w:proofErr w:type="spellEnd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발전을 위해 지난 2013년 힘을 모아 설립한 조직</w:t>
      </w:r>
      <w:r w:rsidR="00BB730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으로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매년 </w:t>
      </w:r>
      <w:proofErr w:type="spellStart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</w:t>
      </w:r>
      <w:proofErr w:type="spellEnd"/>
      <w:r w:rsidR="00BB7304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(</w:t>
      </w:r>
      <w:r w:rsidR="00BB7304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AFAA)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를 개최하여 아시아영화산업을 일구어 온 영화인과 그들의 </w:t>
      </w:r>
      <w:r w:rsidRPr="00E4522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작품을 기념하고 축하해 왔다</w:t>
      </w:r>
    </w:p>
    <w:p w:rsidR="00365696" w:rsidRPr="00F70F32" w:rsidRDefault="00E21428" w:rsidP="00164122">
      <w:pPr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>
        <w:rPr>
          <w:noProof/>
          <w:sz w:val="14"/>
        </w:rPr>
        <w:drawing>
          <wp:anchor distT="0" distB="0" distL="0" distR="0" simplePos="0" relativeHeight="251659264" behindDoc="1" locked="0" layoutInCell="1" allowOverlap="1" wp14:anchorId="4CCF3EBE" wp14:editId="45A6ECA5">
            <wp:simplePos x="0" y="0"/>
            <wp:positionH relativeFrom="page">
              <wp:posOffset>914400</wp:posOffset>
            </wp:positionH>
            <wp:positionV relativeFrom="paragraph">
              <wp:posOffset>247650</wp:posOffset>
            </wp:positionV>
            <wp:extent cx="5946826" cy="3343275"/>
            <wp:effectExtent l="0" t="0" r="0" b="0"/>
            <wp:wrapTopAndBottom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6826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C5CA2" w:rsidRDefault="00ED0B23" w:rsidP="00FC5739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18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회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아시아필름어워즈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FC5739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공식 이미지</w:t>
      </w:r>
    </w:p>
    <w:p w:rsidR="00ED0B23" w:rsidRDefault="00ED0B23">
      <w:pPr>
        <w:contextualSpacing/>
        <w:jc w:val="left"/>
        <w:rPr>
          <w:rFonts w:ascii="HY견고딕" w:eastAsia="HY견고딕"/>
          <w:b/>
          <w:sz w:val="36"/>
          <w:szCs w:val="36"/>
          <w:shd w:val="clear" w:color="auto" w:fill="FFFFFF"/>
        </w:rPr>
      </w:pPr>
    </w:p>
    <w:p w:rsidR="00365696" w:rsidRPr="004D2F0A" w:rsidRDefault="00850735">
      <w:pPr>
        <w:contextualSpacing/>
        <w:jc w:val="left"/>
        <w:rPr>
          <w:rFonts w:ascii="HY견고딕" w:eastAsia="HY견고딕"/>
          <w:b/>
          <w:sz w:val="32"/>
          <w:szCs w:val="36"/>
          <w:shd w:val="clear" w:color="auto" w:fill="FFFFFF"/>
        </w:rPr>
      </w:pPr>
      <w:r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아시아 </w:t>
      </w:r>
      <w:r w:rsidR="00E21428" w:rsidRPr="00850735">
        <w:rPr>
          <w:rFonts w:ascii="HY견고딕" w:eastAsia="HY견고딕"/>
          <w:b/>
          <w:sz w:val="32"/>
          <w:szCs w:val="36"/>
          <w:shd w:val="clear" w:color="auto" w:fill="FFFFFF"/>
        </w:rPr>
        <w:t>25</w:t>
      </w:r>
      <w:r w:rsidR="00E21428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>개</w:t>
      </w:r>
      <w:r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 지역</w:t>
      </w:r>
      <w:r w:rsidR="00CB01F9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 </w:t>
      </w:r>
      <w:r w:rsidR="00CB01F9" w:rsidRPr="00850735">
        <w:rPr>
          <w:rFonts w:ascii="HY견고딕" w:eastAsia="HY견고딕"/>
          <w:b/>
          <w:sz w:val="32"/>
          <w:szCs w:val="36"/>
          <w:shd w:val="clear" w:color="auto" w:fill="FFFFFF"/>
        </w:rPr>
        <w:t>30</w:t>
      </w:r>
      <w:r w:rsidR="00BF57F8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편 </w:t>
      </w:r>
      <w:r w:rsidR="00365696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>후보작</w:t>
      </w:r>
      <w:r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 경합</w:t>
      </w:r>
    </w:p>
    <w:p w:rsidR="00AE175A" w:rsidRPr="00850735" w:rsidRDefault="00AE175A">
      <w:pPr>
        <w:contextualSpacing/>
        <w:jc w:val="left"/>
        <w:rPr>
          <w:rFonts w:ascii="HY견고딕" w:eastAsia="HY견고딕"/>
          <w:b/>
          <w:sz w:val="32"/>
          <w:szCs w:val="36"/>
          <w:shd w:val="clear" w:color="auto" w:fill="FFFFFF"/>
        </w:rPr>
      </w:pPr>
      <w:r w:rsidRPr="00850735">
        <w:rPr>
          <w:rFonts w:ascii="HY견고딕" w:eastAsia="HY견고딕"/>
          <w:b/>
          <w:sz w:val="32"/>
          <w:szCs w:val="36"/>
          <w:shd w:val="clear" w:color="auto" w:fill="FFFFFF"/>
        </w:rPr>
        <w:t>&lt;</w:t>
      </w:r>
      <w:proofErr w:type="spellStart"/>
      <w:r w:rsidR="00CB01F9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>파묘</w:t>
      </w:r>
      <w:proofErr w:type="spellEnd"/>
      <w:r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>&gt;</w:t>
      </w:r>
      <w:r w:rsidR="004D2F0A">
        <w:rPr>
          <w:rFonts w:ascii="HY견고딕" w:eastAsia="HY견고딕"/>
          <w:b/>
          <w:sz w:val="32"/>
          <w:szCs w:val="36"/>
          <w:shd w:val="clear" w:color="auto" w:fill="FFFFFF"/>
        </w:rPr>
        <w:t>,</w:t>
      </w:r>
      <w:r w:rsidRPr="00850735">
        <w:rPr>
          <w:rFonts w:ascii="HY견고딕" w:eastAsia="HY견고딕"/>
          <w:b/>
          <w:sz w:val="32"/>
          <w:szCs w:val="36"/>
          <w:shd w:val="clear" w:color="auto" w:fill="FFFFFF"/>
        </w:rPr>
        <w:t xml:space="preserve"> </w:t>
      </w:r>
      <w:r w:rsidR="007526DF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주요 부문 포함 </w:t>
      </w:r>
      <w:r w:rsidR="00CB01F9" w:rsidRPr="00850735">
        <w:rPr>
          <w:rFonts w:ascii="HY견고딕" w:eastAsia="HY견고딕"/>
          <w:b/>
          <w:sz w:val="32"/>
          <w:szCs w:val="36"/>
          <w:shd w:val="clear" w:color="auto" w:fill="FFFFFF"/>
        </w:rPr>
        <w:t>11</w:t>
      </w:r>
      <w:r w:rsidR="00CB01F9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개 부문 </w:t>
      </w:r>
      <w:r w:rsidR="00BF57F8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 xml:space="preserve">최다 </w:t>
      </w:r>
      <w:proofErr w:type="spellStart"/>
      <w:r w:rsidR="00BF57F8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>노미네이트</w:t>
      </w:r>
      <w:proofErr w:type="spellEnd"/>
      <w:r w:rsidR="00BF57F8" w:rsidRPr="00850735">
        <w:rPr>
          <w:rFonts w:ascii="HY견고딕" w:eastAsia="HY견고딕" w:hint="eastAsia"/>
          <w:b/>
          <w:sz w:val="32"/>
          <w:szCs w:val="36"/>
          <w:shd w:val="clear" w:color="auto" w:fill="FFFFFF"/>
        </w:rPr>
        <w:t>!</w:t>
      </w:r>
    </w:p>
    <w:p w:rsidR="00EF3495" w:rsidRDefault="00BB7304" w:rsidP="00850735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w:lastRenderedPageBreak/>
        <w:drawing>
          <wp:inline distT="0" distB="0" distL="0" distR="0">
            <wp:extent cx="1612730" cy="2305050"/>
            <wp:effectExtent l="0" t="0" r="6985" b="0"/>
            <wp:docPr id="9" name="그림 9" descr="C:\Users\biff\Desktop\AFA18\리볼버_포스터_네이버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ff\Desktop\AFA18\리볼버_포스터_네이버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06" cy="2325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0735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w:drawing>
          <wp:inline distT="0" distB="0" distL="0" distR="0">
            <wp:extent cx="1609725" cy="2300755"/>
            <wp:effectExtent l="0" t="0" r="0" b="4445"/>
            <wp:docPr id="10" name="그림 10" descr="AFA18/파묘_포스터_네이버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A18/파묘_포스터_네이버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297" cy="2313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w:drawing>
          <wp:inline distT="0" distB="0" distL="0" distR="0">
            <wp:extent cx="1609725" cy="2298077"/>
            <wp:effectExtent l="0" t="0" r="0" b="6985"/>
            <wp:docPr id="11" name="그림 11" descr="AFA18/하얼빈_포스터_네이버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A18/하얼빈_포스터_네이버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317" cy="230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304" w:rsidRDefault="00BB7304" w:rsidP="00BB7304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출처: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네이버영화</w:t>
      </w:r>
      <w:proofErr w:type="spellEnd"/>
      <w:r w:rsidR="00850735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(가나다순)</w:t>
      </w:r>
    </w:p>
    <w:p w:rsidR="00BB7304" w:rsidRPr="00BB7304" w:rsidRDefault="00BB7304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:rsidR="0049319C" w:rsidRDefault="00B21615" w:rsidP="0049319C">
      <w:pPr>
        <w:contextualSpacing/>
      </w:pPr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영화 &lt;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파묘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&gt;가 총 </w:t>
      </w:r>
      <w:r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11</w:t>
      </w:r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개 부문에 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노미네이트되며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시상식의 최대 </w:t>
      </w:r>
      <w:r w:rsidR="00F7023D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화제</w:t>
      </w:r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작으로 떠오르고 있다.</w:t>
      </w:r>
      <w:r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F7023D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2</w:t>
      </w:r>
      <w:r w:rsidR="00F7023D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024</w:t>
      </w:r>
      <w:r w:rsidR="00F7023D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년 </w:t>
      </w:r>
      <w:r w:rsidR="0049319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관객과 평단의 호평을 동시에 받으며 흥행에 성공한 </w:t>
      </w:r>
      <w:r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&lt;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파묘</w:t>
      </w:r>
      <w:proofErr w:type="spellEnd"/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&gt;는</w:t>
      </w:r>
      <w:r w:rsidR="00F7023D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이번 </w:t>
      </w:r>
      <w:proofErr w:type="spellStart"/>
      <w:r w:rsidR="00F7023D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아시아필름어워즈에서도</w:t>
      </w:r>
      <w:proofErr w:type="spellEnd"/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작품상,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감독상,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남우주연상,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여우주연상,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신인배우상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,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각본상,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음악상,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의상상,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미술상,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시각효과상,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음향상 후보</w:t>
      </w:r>
      <w:r w:rsidR="00850735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로</w:t>
      </w:r>
      <w:r w:rsidR="00D518C2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이름을 </w:t>
      </w:r>
      <w:r w:rsidR="00F7023D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올리며 한국 영화의 저력을 입증했다</w:t>
      </w:r>
      <w:r w:rsidR="00D518C2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.</w:t>
      </w:r>
      <w:r w:rsidR="00D518C2" w:rsidRPr="00D518C2"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 xml:space="preserve"> </w:t>
      </w:r>
      <w:r w:rsidR="0049319C" w:rsidRPr="0049319C">
        <w:rPr>
          <w:rFonts w:hint="eastAsia"/>
        </w:rPr>
        <w:t>이와 함께</w:t>
      </w:r>
      <w:r w:rsidR="004D2F0A">
        <w:t xml:space="preserve">, </w:t>
      </w:r>
      <w:r w:rsidR="0049319C">
        <w:t xml:space="preserve">&lt;리볼버&gt;의 임지연이 여우조연상 후보에, &lt;하얼빈&gt;의 홍경표 </w:t>
      </w:r>
      <w:proofErr w:type="spellStart"/>
      <w:r w:rsidR="0049319C">
        <w:t>촬영감독이</w:t>
      </w:r>
      <w:proofErr w:type="spellEnd"/>
      <w:r w:rsidR="0049319C">
        <w:t xml:space="preserve"> 촬영상 후보에 올라 또 다른 기대를 모으고 있다.</w:t>
      </w:r>
    </w:p>
    <w:p w:rsidR="00B21615" w:rsidRPr="0049319C" w:rsidRDefault="00B21615" w:rsidP="0049319C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:rsidR="00D518C2" w:rsidRDefault="00D518C2" w:rsidP="00D518C2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D518C2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홍콩의</w:t>
      </w:r>
      <w:r w:rsidRPr="00D518C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액션 </w:t>
      </w:r>
      <w:proofErr w:type="spellStart"/>
      <w:r w:rsidRPr="00D518C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블록버스터</w:t>
      </w:r>
      <w:proofErr w:type="spellEnd"/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&lt;</w:t>
      </w:r>
      <w:proofErr w:type="spellStart"/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구룡성채</w:t>
      </w:r>
      <w:proofErr w:type="spellEnd"/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: 무법지대&gt;</w:t>
      </w:r>
      <w:r w:rsidRPr="00D518C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도 </w:t>
      </w:r>
      <w:r w:rsidR="00D12231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작품상,</w:t>
      </w:r>
      <w:r w:rsidR="00D12231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D12231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남우조연상</w:t>
      </w:r>
      <w:r w:rsidR="00C83376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D12231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등 </w:t>
      </w:r>
      <w:r w:rsidRPr="00D518C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9개 부문에 </w:t>
      </w:r>
      <w:r w:rsidR="00850735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후보로 선정</w:t>
      </w:r>
      <w:r w:rsidRPr="00D518C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되며 강세를 보이고 있다. </w:t>
      </w:r>
      <w:r w:rsidR="00D24FE0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이 작품은</w:t>
      </w:r>
      <w:r w:rsidRPr="00D518C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1980년대 </w:t>
      </w:r>
      <w:r w:rsidR="007526DF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홍콩의 </w:t>
      </w:r>
      <w:proofErr w:type="spellStart"/>
      <w:r w:rsidR="007526DF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무법지대인</w:t>
      </w:r>
      <w:proofErr w:type="spellEnd"/>
      <w:r w:rsidR="007526DF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7526DF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‘</w:t>
      </w:r>
      <w:proofErr w:type="spellStart"/>
      <w:r w:rsidR="007526DF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구룡성채</w:t>
      </w:r>
      <w:proofErr w:type="spellEnd"/>
      <w:r w:rsidR="007526DF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’</w:t>
      </w:r>
      <w:r w:rsidR="007526DF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에 우연히 들어간 주인공이 악의 세력에 맞서게 되며 펼쳐지는 이야기를 그린 작품으로 역대 홍콩 영화 박스오피스 </w:t>
      </w:r>
      <w:r w:rsidR="007526DF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</w:t>
      </w:r>
      <w:r w:rsidR="007526DF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위를 차지한 메가 히트작이다</w:t>
      </w:r>
      <w:r w:rsidR="007526DF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.</w:t>
      </w:r>
      <w:r w:rsidR="00D24FE0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B265B2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>2017</w:t>
      </w:r>
      <w:r w:rsidR="00B265B2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년 부산국제영화제에서 </w:t>
      </w:r>
      <w:proofErr w:type="spellStart"/>
      <w:r w:rsidR="00B265B2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지석상을</w:t>
      </w:r>
      <w:proofErr w:type="spellEnd"/>
      <w:r w:rsidR="00B265B2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받았던, </w:t>
      </w:r>
      <w:r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일본</w:t>
      </w:r>
      <w:r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B265B2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요시다 </w:t>
      </w:r>
      <w:proofErr w:type="spellStart"/>
      <w:r w:rsidR="00B265B2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다이하치</w:t>
      </w:r>
      <w:proofErr w:type="spellEnd"/>
      <w:r w:rsidR="00B265B2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감독의 </w:t>
      </w:r>
      <w:r w:rsidR="007526DF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F5600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적이 온다</w:t>
      </w:r>
      <w:r w:rsidR="007526DF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와 </w:t>
      </w:r>
      <w:r w:rsidR="000728E9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작년 아시아영화의 창</w:t>
      </w:r>
      <w:r w:rsidR="007E252B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7E252B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부문</w:t>
      </w:r>
      <w:r w:rsidR="000728E9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에 선정됐던 </w:t>
      </w:r>
      <w:r w:rsidR="00D24FE0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D24FE0" w:rsidRPr="00C83376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우리가 빛이라 상상하는 모든 것&gt;</w:t>
      </w:r>
      <w:r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>도 각각 6개 부문에 후보로 올라 주목을 받고 있다</w:t>
      </w:r>
      <w:r w:rsidR="00D24FE0" w:rsidRPr="00C83376">
        <w:rPr>
          <w:rFonts w:ascii="맑은 고딕" w:eastAsia="맑은 고딕" w:hAnsi="맑은 고딕"/>
          <w:sz w:val="21"/>
          <w:szCs w:val="21"/>
          <w:shd w:val="clear" w:color="auto" w:fill="FFFFFF"/>
        </w:rPr>
        <w:t>.</w:t>
      </w:r>
    </w:p>
    <w:p w:rsidR="00D24FE0" w:rsidRDefault="00D24FE0" w:rsidP="00D518C2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:rsidR="00861ECB" w:rsidRPr="00861ECB" w:rsidRDefault="00861ECB" w:rsidP="00861ECB">
      <w:pPr>
        <w:contextualSpacing/>
        <w:rPr>
          <w:rFonts w:ascii="HY견고딕" w:eastAsia="HY견고딕"/>
          <w:b/>
          <w:sz w:val="34"/>
          <w:szCs w:val="34"/>
          <w:shd w:val="clear" w:color="auto" w:fill="FFFFFF"/>
        </w:rPr>
      </w:pPr>
      <w:proofErr w:type="spellStart"/>
      <w:r w:rsidRPr="00861ECB">
        <w:rPr>
          <w:rFonts w:ascii="HY견고딕" w:eastAsia="HY견고딕" w:hint="eastAsia"/>
          <w:b/>
          <w:sz w:val="34"/>
          <w:szCs w:val="34"/>
          <w:shd w:val="clear" w:color="auto" w:fill="FFFFFF"/>
        </w:rPr>
        <w:t>홍금보</w:t>
      </w:r>
      <w:proofErr w:type="spellEnd"/>
      <w:r w:rsidRPr="00861ECB">
        <w:rPr>
          <w:rFonts w:ascii="HY견고딕" w:eastAsia="HY견고딕" w:hint="eastAsia"/>
          <w:b/>
          <w:sz w:val="34"/>
          <w:szCs w:val="34"/>
          <w:shd w:val="clear" w:color="auto" w:fill="FFFFFF"/>
        </w:rPr>
        <w:t>,</w:t>
      </w:r>
      <w:r w:rsidRPr="00861ECB">
        <w:rPr>
          <w:rFonts w:ascii="HY견고딕" w:eastAsia="HY견고딕"/>
          <w:b/>
          <w:sz w:val="34"/>
          <w:szCs w:val="34"/>
          <w:shd w:val="clear" w:color="auto" w:fill="FFFFFF"/>
        </w:rPr>
        <w:t xml:space="preserve"> </w:t>
      </w:r>
      <w:proofErr w:type="spellStart"/>
      <w:r w:rsidRPr="00861ECB">
        <w:rPr>
          <w:rFonts w:ascii="HY견고딕" w:eastAsia="HY견고딕" w:hint="eastAsia"/>
          <w:b/>
          <w:sz w:val="34"/>
          <w:szCs w:val="34"/>
          <w:shd w:val="clear" w:color="auto" w:fill="FFFFFF"/>
        </w:rPr>
        <w:t>아시아필름어워즈</w:t>
      </w:r>
      <w:proofErr w:type="spellEnd"/>
      <w:r w:rsidRPr="00861ECB">
        <w:rPr>
          <w:rFonts w:ascii="HY견고딕" w:eastAsia="HY견고딕" w:hint="eastAsia"/>
          <w:b/>
          <w:sz w:val="34"/>
          <w:szCs w:val="34"/>
          <w:shd w:val="clear" w:color="auto" w:fill="FFFFFF"/>
        </w:rPr>
        <w:t xml:space="preserve"> 심사위원장으로 위촉!</w:t>
      </w:r>
    </w:p>
    <w:p w:rsidR="00861ECB" w:rsidRPr="00861ECB" w:rsidRDefault="00861ECB" w:rsidP="00861ECB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:rsidR="00E3399C" w:rsidRDefault="00E3399C" w:rsidP="00E3399C">
      <w:pPr>
        <w:pStyle w:val="a3"/>
        <w:spacing w:line="275" w:lineRule="auto"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noProof/>
          <w:color w:val="000000" w:themeColor="text1"/>
          <w:sz w:val="21"/>
          <w:szCs w:val="21"/>
          <w:shd w:val="clear" w:color="auto" w:fill="FFFFFF"/>
        </w:rPr>
        <w:drawing>
          <wp:inline distT="0" distB="0" distL="0" distR="0">
            <wp:extent cx="5734050" cy="3705225"/>
            <wp:effectExtent l="0" t="0" r="0" b="9525"/>
            <wp:docPr id="12" name="그림 12" descr="C:\Users\biff\Desktop\AFA18\홍금보_심사위원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ff\Desktop\AFA18\홍금보_심사위원장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399C" w:rsidRPr="00813DCC" w:rsidRDefault="00E3399C" w:rsidP="00E3399C">
      <w:pPr>
        <w:pStyle w:val="a3"/>
        <w:spacing w:line="275" w:lineRule="auto"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E3399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홍콩</w:t>
      </w:r>
      <w:r w:rsidRPr="00E3399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영화의 아이콘이자 배우, 감독으로서 전 세계 영화 팬들의 꾸준한 사랑을 받아온 </w:t>
      </w:r>
      <w:proofErr w:type="spellStart"/>
      <w:r w:rsidRPr="00E3399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홍금보가</w:t>
      </w:r>
      <w:proofErr w:type="spellEnd"/>
      <w:r w:rsidRPr="00E3399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proofErr w:type="spellStart"/>
      <w:r w:rsidRPr="00E3399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아시아필름어워즈</w:t>
      </w:r>
      <w:proofErr w:type="spellEnd"/>
      <w:r w:rsidRPr="00E3399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심사위원장으로 위촉되었다.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지난 </w:t>
      </w:r>
      <w:r w:rsidR="00D725D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2023</w:t>
      </w:r>
      <w:r w:rsidR="00D725DE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년 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제1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6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회 </w:t>
      </w:r>
      <w:proofErr w:type="spellStart"/>
      <w:r w:rsidR="00D725DE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</w:t>
      </w:r>
      <w:proofErr w:type="spellEnd"/>
      <w:r w:rsidR="00D725DE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공로상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을 수상한 바 있는</w:t>
      </w:r>
      <w:r w:rsidR="00D725DE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그는,</w:t>
      </w:r>
      <w:r w:rsidR="00D725D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최근작</w:t>
      </w:r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&lt;</w:t>
      </w:r>
      <w:proofErr w:type="spellStart"/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구룡성채</w:t>
      </w:r>
      <w:proofErr w:type="spellEnd"/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: 무법지대&gt;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의 </w:t>
      </w:r>
      <w:r w:rsidR="00916D50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흥행을 </w:t>
      </w:r>
      <w:r w:rsidR="00861ECB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이끌며 </w:t>
      </w:r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독보적 존재감을 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다시 한번 </w:t>
      </w:r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입증</w:t>
      </w:r>
      <w:r w:rsidR="00D725DE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했다.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홍금보는</w:t>
      </w:r>
      <w:proofErr w:type="spellEnd"/>
      <w:r w:rsidR="00D725D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"</w:t>
      </w:r>
      <w:proofErr w:type="spellStart"/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아시아필름어워즈의</w:t>
      </w:r>
      <w:proofErr w:type="spellEnd"/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심사위원장을 맡게 되어 영광입니다. 막중한 책임감을 느끼며, 동료들과 함께 아시아 영화 산업의 발전을 위해 </w:t>
      </w:r>
      <w:r w:rsidR="00861ECB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계속 노력하겠</w:t>
      </w:r>
      <w:r w:rsidR="00916D50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습니</w:t>
      </w:r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다"</w:t>
      </w:r>
      <w:proofErr w:type="spellStart"/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라며</w:t>
      </w:r>
      <w:proofErr w:type="spellEnd"/>
      <w:r w:rsidR="00861ECB" w:rsidRPr="00861ECB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861ECB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소감을 밝혔다.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그는 심사위원 및 </w:t>
      </w:r>
      <w:r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200</w:t>
      </w:r>
      <w:r w:rsidR="00916D50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여명의</w:t>
      </w:r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투표위원들과 함께 올해 </w:t>
      </w:r>
      <w:proofErr w:type="spellStart"/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아시아필름어워즈의</w:t>
      </w:r>
      <w:proofErr w:type="spellEnd"/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수상자를 선정한다.</w:t>
      </w:r>
    </w:p>
    <w:p w:rsidR="00861ECB" w:rsidRPr="00E3399C" w:rsidRDefault="00861ECB" w:rsidP="00861ECB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:rsidR="00164122" w:rsidRDefault="005D132F" w:rsidP="00164122">
      <w:pPr>
        <w:pStyle w:val="a3"/>
        <w:spacing w:line="275" w:lineRule="auto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제1</w:t>
      </w:r>
      <w:r w:rsidR="0016412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8</w:t>
      </w:r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회 </w:t>
      </w:r>
      <w:proofErr w:type="spellStart"/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아시아필름어워즈는</w:t>
      </w:r>
      <w:proofErr w:type="spellEnd"/>
      <w:r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164122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 영화계에 기여한 우수한 영화인들의 노력을 기리기 위해 공로상,</w:t>
      </w:r>
      <w:r w:rsidR="00164122"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164122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라이징스타상</w:t>
      </w:r>
      <w:r w:rsidR="00164122"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, </w:t>
      </w:r>
      <w:r w:rsidR="00164122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넥스트</w:t>
      </w:r>
      <w:r w:rsidR="00164122"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제너레이션상</w:t>
      </w:r>
      <w:r w:rsidR="00164122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등을 계속해서 발표할 예정이다. </w:t>
      </w:r>
      <w:r w:rsidR="006A61E1"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3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월 </w:t>
      </w:r>
      <w:r w:rsidR="0016412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16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일</w:t>
      </w:r>
      <w:r w:rsidR="00164122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(일)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257C3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홍콩 </w:t>
      </w:r>
      <w:r w:rsidR="00164122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웨스트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구룡문화지구의 공연 예술 스튜디오 </w:t>
      </w:r>
      <w:proofErr w:type="spellStart"/>
      <w:r w:rsidR="006A61E1"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Xiqu</w:t>
      </w:r>
      <w:proofErr w:type="spellEnd"/>
      <w:r w:rsidR="006A61E1" w:rsidRPr="00813DCC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Centre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에서 </w:t>
      </w:r>
      <w:r w:rsidR="00164122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개최되며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,</w:t>
      </w:r>
      <w:r w:rsidR="00164122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6A61E1" w:rsidRPr="00813DCC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공식 </w:t>
      </w:r>
      <w:r w:rsidR="00164122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온라인 채널을 통해 생중계</w:t>
      </w:r>
      <w:r w:rsidR="00916D50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된다.</w:t>
      </w:r>
    </w:p>
    <w:p w:rsidR="00164122" w:rsidRDefault="00164122" w:rsidP="00164122">
      <w:pPr>
        <w:pStyle w:val="a3"/>
        <w:spacing w:line="275" w:lineRule="auto"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:rsidR="00164122" w:rsidRDefault="00164122" w:rsidP="00164122">
      <w:pPr>
        <w:pStyle w:val="a3"/>
        <w:spacing w:line="275" w:lineRule="auto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공식 웹사이트: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hyperlink r:id="rId12" w:history="1">
        <w:r w:rsidRPr="00D00A70">
          <w:rPr>
            <w:rStyle w:val="a7"/>
            <w:rFonts w:ascii="맑은 고딕" w:eastAsia="맑은 고딕" w:hAnsi="맑은 고딕" w:hint="eastAsia"/>
            <w:sz w:val="21"/>
            <w:szCs w:val="21"/>
            <w:shd w:val="clear" w:color="auto" w:fill="FFFFFF"/>
          </w:rPr>
          <w:t>www.</w:t>
        </w:r>
        <w:r w:rsidRPr="00D00A70">
          <w:rPr>
            <w:rStyle w:val="a7"/>
            <w:rFonts w:ascii="맑은 고딕" w:eastAsia="맑은 고딕" w:hAnsi="맑은 고딕"/>
            <w:sz w:val="21"/>
            <w:szCs w:val="21"/>
            <w:shd w:val="clear" w:color="auto" w:fill="FFFFFF"/>
          </w:rPr>
          <w:t>afa-academy.com</w:t>
        </w:r>
      </w:hyperlink>
    </w:p>
    <w:p w:rsidR="00164122" w:rsidRPr="00E45228" w:rsidRDefault="00164122" w:rsidP="00164122">
      <w:pPr>
        <w:pStyle w:val="a3"/>
        <w:spacing w:line="275" w:lineRule="auto"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:rsidR="00EF3495" w:rsidRDefault="005D132F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>*</w:t>
      </w:r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[별첨]</w:t>
      </w:r>
      <w:r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제1</w:t>
      </w:r>
      <w:r w:rsidR="00164122"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>8</w:t>
      </w:r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 xml:space="preserve">회 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아시아필름어워즈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 xml:space="preserve"> 후보작 목록</w:t>
      </w:r>
    </w:p>
    <w:p w:rsidR="00EF3495" w:rsidRDefault="00EF3495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016"/>
      </w:tblGrid>
      <w:tr w:rsidR="00EF3495">
        <w:tc>
          <w:tcPr>
            <w:tcW w:w="9016" w:type="dxa"/>
          </w:tcPr>
          <w:p w:rsidR="00EF3495" w:rsidRDefault="005D132F">
            <w:pPr>
              <w:spacing w:line="275" w:lineRule="auto"/>
              <w:rPr>
                <w:rFonts w:ascii="맑은 고딕" w:eastAsia="맑은 고딕" w:hAnsi="맑은 고딕" w:cs="맑은 고딕"/>
                <w:b/>
                <w:u w:val="single"/>
              </w:rPr>
            </w:pPr>
            <w:proofErr w:type="spellStart"/>
            <w:r>
              <w:rPr>
                <w:rFonts w:ascii="맑은 고딕" w:eastAsia="맑은 고딕" w:hAnsi="맑은 고딕" w:cs="맑은 고딕" w:hint="eastAsia"/>
                <w:b/>
                <w:u w:val="single"/>
              </w:rPr>
              <w:t>아시아필름어워즈아카데미</w:t>
            </w:r>
            <w:proofErr w:type="spellEnd"/>
            <w:r>
              <w:rPr>
                <w:rFonts w:ascii="맑은 고딕" w:eastAsia="맑은 고딕" w:hAnsi="맑은 고딕" w:cs="맑은 고딕" w:hint="eastAsia"/>
                <w:b/>
                <w:u w:val="single"/>
              </w:rPr>
              <w:t xml:space="preserve"> (Asian Films Awards Academy)</w:t>
            </w:r>
          </w:p>
          <w:p w:rsidR="00EF3495" w:rsidRDefault="00EF3495">
            <w:pPr>
              <w:spacing w:line="275" w:lineRule="auto"/>
              <w:rPr>
                <w:rFonts w:ascii="맑은 고딕" w:eastAsia="맑은 고딕" w:hAnsi="맑은 고딕" w:cs="맑은 고딕"/>
                <w:b/>
                <w:color w:val="000000"/>
                <w:u w:val="single"/>
              </w:rPr>
            </w:pPr>
          </w:p>
          <w:p w:rsidR="00EF3495" w:rsidRDefault="005D132F">
            <w:pPr>
              <w:rPr>
                <w:rFonts w:ascii="맑은 고딕" w:eastAsia="맑은 고딕" w:hAnsi="맑은 고딕" w:cs="맑은 고딕"/>
                <w:color w:val="000000"/>
              </w:rPr>
            </w:pPr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비영리단체인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아시아필름어워즈아카데미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(The Asian Films Awards Academy, 이하 AFAA)는 아시아영화의 우수성을 알리기 위해 부산, 홍콩 및 도쿄국제영화제가 함께 설립했다. 아시아영화와 영화인을 홍보하고 알리기 위해 AFAA는 매년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아시아필름어워즈를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개최하고, 중장기적인 계획을 통해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아시아영화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산업을 조명하고 성장할 수 있도록 노력하고 있다.</w:t>
            </w:r>
          </w:p>
          <w:p w:rsidR="00EF3495" w:rsidRDefault="00EF3495">
            <w:pPr>
              <w:rPr>
                <w:rFonts w:ascii="맑은 고딕" w:eastAsia="맑은 고딕" w:hAnsi="맑은 고딕" w:cs="맑은 고딕"/>
                <w:color w:val="000000"/>
              </w:rPr>
            </w:pPr>
          </w:p>
          <w:p w:rsidR="00EF3495" w:rsidRDefault="005D132F">
            <w:pPr>
              <w:rPr>
                <w:rFonts w:ascii="맑은 고딕" w:eastAsia="맑은 고딕" w:hAnsi="맑은 고딕"/>
                <w:b/>
                <w:sz w:val="21"/>
                <w:szCs w:val="21"/>
                <w:shd w:val="clear" w:color="auto" w:fill="FFFFFF"/>
              </w:rPr>
            </w:pP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아시아필름어워즈는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지난 2007년 시작된 영화 시상식으로 AFAA의 회원은 과거 후보들과 수상자들로부터 선정된다. 시상 부문에는 작품상, 감독상, 남우주연상, 여우주연상 등이 있다.</w:t>
            </w:r>
            <w:r>
              <w:rPr>
                <w:rFonts w:ascii="맑은 고딕" w:eastAsia="맑은 고딕" w:hAnsi="맑은 고딕" w:cs="맑은 고딕"/>
                <w:color w:val="000000"/>
              </w:rPr>
              <w:t xml:space="preserve"> </w:t>
            </w:r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회원들은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투표에 참여하는 동시에 아시아와 전 세계의 영화 전문가 및 관객들이 함께하는 다양한 AFAA 활동에도 참여한다.</w:t>
            </w:r>
          </w:p>
        </w:tc>
      </w:tr>
    </w:tbl>
    <w:p w:rsidR="00EF3495" w:rsidRDefault="00EF3495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:rsidR="001A546E" w:rsidRDefault="001A546E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:rsidR="001A546E" w:rsidRPr="003B4259" w:rsidRDefault="001A546E" w:rsidP="001A546E">
      <w:pPr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</w:t>
      </w:r>
      <w:r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3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0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회 </w:t>
      </w:r>
      <w:proofErr w:type="gramStart"/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부산국제영화제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:</w:t>
      </w:r>
      <w:proofErr w:type="gramEnd"/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9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17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일(수) - 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9</w:t>
      </w:r>
      <w:bookmarkStart w:id="0" w:name="_GoBack"/>
      <w:bookmarkEnd w:id="0"/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26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일(금)</w:t>
      </w:r>
    </w:p>
    <w:p w:rsidR="001A546E" w:rsidRPr="003B4259" w:rsidRDefault="001A546E" w:rsidP="001A546E">
      <w:pPr>
        <w:spacing w:after="0" w:line="276" w:lineRule="auto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회 아시아콘텐츠&amp;</w:t>
      </w:r>
      <w:proofErr w:type="gramStart"/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필름마켓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:</w:t>
      </w:r>
      <w:proofErr w:type="gramEnd"/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9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일(토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) - 9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23</w:t>
      </w:r>
      <w:r w:rsidRPr="003B4259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일(화)</w:t>
      </w:r>
    </w:p>
    <w:p w:rsidR="001A546E" w:rsidRPr="001A546E" w:rsidRDefault="001A546E">
      <w:pPr>
        <w:pStyle w:val="a3"/>
        <w:spacing w:line="275" w:lineRule="auto"/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</w:pPr>
    </w:p>
    <w:sectPr w:rsidR="001A546E" w:rsidRPr="001A546E" w:rsidSect="002E2ECA">
      <w:headerReference w:type="default" r:id="rId13"/>
      <w:pgSz w:w="11906" w:h="16838"/>
      <w:pgMar w:top="1843" w:right="1440" w:bottom="1843" w:left="1440" w:header="850" w:footer="992" w:gutter="0"/>
      <w:cols w:space="720"/>
      <w:docGrid w:linePitch="360"/>
      <w15:footnoteColumns w:val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5CA0" w:rsidRDefault="00C55CA0">
      <w:pPr>
        <w:spacing w:after="0" w:line="240" w:lineRule="auto"/>
      </w:pPr>
      <w:r>
        <w:separator/>
      </w:r>
    </w:p>
  </w:endnote>
  <w:endnote w:type="continuationSeparator" w:id="0">
    <w:p w:rsidR="00C55CA0" w:rsidRDefault="00C55C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견고딕">
    <w:altName w:val="Batang"/>
    <w:panose1 w:val="02030600000101010101"/>
    <w:charset w:val="81"/>
    <w:family w:val="roman"/>
    <w:pitch w:val="variable"/>
    <w:sig w:usb0="900002A7" w:usb1="2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5CA0" w:rsidRDefault="00C55CA0">
      <w:pPr>
        <w:spacing w:after="0" w:line="240" w:lineRule="auto"/>
      </w:pPr>
      <w:r>
        <w:separator/>
      </w:r>
    </w:p>
  </w:footnote>
  <w:footnote w:type="continuationSeparator" w:id="0">
    <w:p w:rsidR="00C55CA0" w:rsidRDefault="00C55C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2ECA" w:rsidRDefault="002E2ECA" w:rsidP="002E2ECA">
    <w:pPr>
      <w:widowControl/>
      <w:wordWrap/>
      <w:autoSpaceDE/>
      <w:autoSpaceDN/>
      <w:spacing w:before="100" w:beforeAutospacing="1" w:after="0" w:line="240" w:lineRule="auto"/>
      <w:jc w:val="right"/>
    </w:pP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8240" behindDoc="1" locked="0" layoutInCell="1" allowOverlap="0">
          <wp:simplePos x="0" y="0"/>
          <wp:positionH relativeFrom="margin">
            <wp:align>left</wp:align>
          </wp:positionH>
          <wp:positionV relativeFrom="page">
            <wp:posOffset>552450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32" name="그림 32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  <w:r>
      <w:tab/>
    </w:r>
    <w:r>
      <w:tab/>
    </w:r>
  </w:p>
  <w:p w:rsidR="00D12231" w:rsidRPr="002E2ECA" w:rsidRDefault="002E2ECA" w:rsidP="002E2ECA">
    <w:pPr>
      <w:widowControl/>
      <w:wordWrap/>
      <w:autoSpaceDE/>
      <w:autoSpaceDN/>
      <w:spacing w:before="100" w:beforeAutospacing="1" w:after="0" w:line="240" w:lineRule="auto"/>
      <w:jc w:val="right"/>
    </w:pPr>
    <w:r w:rsidRPr="002E2ECA">
      <w:rPr>
        <w:rFonts w:hint="eastAsia"/>
      </w:rPr>
      <w:t xml:space="preserve">보도자료 </w:t>
    </w:r>
    <w:r w:rsidRPr="002E2ECA">
      <w:t>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000000"/>
    <w:multiLevelType w:val="hybridMultilevel"/>
    <w:tmpl w:val="1F000014"/>
    <w:lvl w:ilvl="0" w:tplc="D7322B8C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EBEA2E7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8E453D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AB24D4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44C45F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E5941FA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2DA08C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462A3A38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CD06F68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" w15:restartNumberingAfterBreak="0">
    <w:nsid w:val="2F000001"/>
    <w:multiLevelType w:val="hybridMultilevel"/>
    <w:tmpl w:val="1F002411"/>
    <w:lvl w:ilvl="0" w:tplc="F5CE706E">
      <w:start w:val="2020"/>
      <w:numFmt w:val="bullet"/>
      <w:lvlText w:val="l"/>
      <w:lvlJc w:val="left"/>
      <w:pPr>
        <w:ind w:left="3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95185096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2" w:tplc="F8F2F524">
      <w:start w:val="1"/>
      <w:numFmt w:val="bullet"/>
      <w:lvlText w:val="u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3" w:tplc="EB189052">
      <w:start w:val="1"/>
      <w:numFmt w:val="bullet"/>
      <w:lvlText w:val="l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4" w:tplc="25B4E072">
      <w:start w:val="1"/>
      <w:numFmt w:val="bullet"/>
      <w:lvlText w:val="n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5" w:tplc="38CA24F8">
      <w:start w:val="1"/>
      <w:numFmt w:val="bullet"/>
      <w:lvlText w:val="u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6" w:tplc="8F901308">
      <w:start w:val="1"/>
      <w:numFmt w:val="bullet"/>
      <w:lvlText w:val="l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7" w:tplc="6EB6AAF2">
      <w:start w:val="1"/>
      <w:numFmt w:val="bullet"/>
      <w:lvlText w:val="n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8" w:tplc="79669CD0">
      <w:start w:val="1"/>
      <w:numFmt w:val="bullet"/>
      <w:lvlText w:val="u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</w:abstractNum>
  <w:abstractNum w:abstractNumId="2" w15:restartNumberingAfterBreak="0">
    <w:nsid w:val="2F000002"/>
    <w:multiLevelType w:val="hybridMultilevel"/>
    <w:tmpl w:val="1F000C5F"/>
    <w:lvl w:ilvl="0" w:tplc="41FEFFFA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B136120A">
      <w:start w:val="1"/>
      <w:numFmt w:val="bullet"/>
      <w:lvlText w:val="n"/>
      <w:lvlJc w:val="left"/>
      <w:pPr>
        <w:ind w:left="1060" w:hanging="400"/>
      </w:pPr>
      <w:rPr>
        <w:rFonts w:ascii="Wingdings" w:hAnsi="Wingdings" w:hint="default"/>
        <w:shd w:val="clear" w:color="auto" w:fill="auto"/>
      </w:rPr>
    </w:lvl>
    <w:lvl w:ilvl="2" w:tplc="7816513A">
      <w:start w:val="1"/>
      <w:numFmt w:val="bullet"/>
      <w:lvlText w:val="u"/>
      <w:lvlJc w:val="left"/>
      <w:pPr>
        <w:ind w:left="1460" w:hanging="400"/>
      </w:pPr>
      <w:rPr>
        <w:rFonts w:ascii="Wingdings" w:hAnsi="Wingdings" w:hint="default"/>
        <w:shd w:val="clear" w:color="auto" w:fill="auto"/>
      </w:rPr>
    </w:lvl>
    <w:lvl w:ilvl="3" w:tplc="98B4B212">
      <w:start w:val="1"/>
      <w:numFmt w:val="bullet"/>
      <w:lvlText w:val="l"/>
      <w:lvlJc w:val="left"/>
      <w:pPr>
        <w:ind w:left="1860" w:hanging="400"/>
      </w:pPr>
      <w:rPr>
        <w:rFonts w:ascii="Wingdings" w:hAnsi="Wingdings" w:hint="default"/>
        <w:shd w:val="clear" w:color="auto" w:fill="auto"/>
      </w:rPr>
    </w:lvl>
    <w:lvl w:ilvl="4" w:tplc="FC701B22">
      <w:start w:val="1"/>
      <w:numFmt w:val="bullet"/>
      <w:lvlText w:val="n"/>
      <w:lvlJc w:val="left"/>
      <w:pPr>
        <w:ind w:left="2260" w:hanging="400"/>
      </w:pPr>
      <w:rPr>
        <w:rFonts w:ascii="Wingdings" w:hAnsi="Wingdings" w:hint="default"/>
        <w:shd w:val="clear" w:color="auto" w:fill="auto"/>
      </w:rPr>
    </w:lvl>
    <w:lvl w:ilvl="5" w:tplc="4894D12C">
      <w:start w:val="1"/>
      <w:numFmt w:val="bullet"/>
      <w:lvlText w:val="u"/>
      <w:lvlJc w:val="left"/>
      <w:pPr>
        <w:ind w:left="2660" w:hanging="400"/>
      </w:pPr>
      <w:rPr>
        <w:rFonts w:ascii="Wingdings" w:hAnsi="Wingdings" w:hint="default"/>
        <w:shd w:val="clear" w:color="auto" w:fill="auto"/>
      </w:rPr>
    </w:lvl>
    <w:lvl w:ilvl="6" w:tplc="45E85CBE">
      <w:start w:val="1"/>
      <w:numFmt w:val="bullet"/>
      <w:lvlText w:val="l"/>
      <w:lvlJc w:val="left"/>
      <w:pPr>
        <w:ind w:left="3060" w:hanging="400"/>
      </w:pPr>
      <w:rPr>
        <w:rFonts w:ascii="Wingdings" w:hAnsi="Wingdings" w:hint="default"/>
        <w:shd w:val="clear" w:color="auto" w:fill="auto"/>
      </w:rPr>
    </w:lvl>
    <w:lvl w:ilvl="7" w:tplc="46FEECD0">
      <w:start w:val="1"/>
      <w:numFmt w:val="bullet"/>
      <w:lvlText w:val="n"/>
      <w:lvlJc w:val="left"/>
      <w:pPr>
        <w:ind w:left="3460" w:hanging="400"/>
      </w:pPr>
      <w:rPr>
        <w:rFonts w:ascii="Wingdings" w:hAnsi="Wingdings" w:hint="default"/>
        <w:shd w:val="clear" w:color="auto" w:fill="auto"/>
      </w:rPr>
    </w:lvl>
    <w:lvl w:ilvl="8" w:tplc="9AAA1B82">
      <w:start w:val="1"/>
      <w:numFmt w:val="bullet"/>
      <w:lvlText w:val="u"/>
      <w:lvlJc w:val="left"/>
      <w:pPr>
        <w:ind w:left="3860" w:hanging="400"/>
      </w:pPr>
      <w:rPr>
        <w:rFonts w:ascii="Wingdings" w:hAnsi="Wingdings" w:hint="default"/>
        <w:shd w:val="clear" w:color="auto" w:fill="auto"/>
      </w:rPr>
    </w:lvl>
  </w:abstractNum>
  <w:abstractNum w:abstractNumId="3" w15:restartNumberingAfterBreak="0">
    <w:nsid w:val="2F000003"/>
    <w:multiLevelType w:val="hybridMultilevel"/>
    <w:tmpl w:val="1F0033C2"/>
    <w:lvl w:ilvl="0" w:tplc="ECAC22EC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2AFE98E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7B8ACD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1E6F64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3DCCE9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1AE876D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EE2BAA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409B8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F408DA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4" w15:restartNumberingAfterBreak="0">
    <w:nsid w:val="2F000004"/>
    <w:multiLevelType w:val="hybridMultilevel"/>
    <w:tmpl w:val="1F002570"/>
    <w:lvl w:ilvl="0" w:tplc="D5023988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9FA86552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  <w:shd w:val="clear" w:color="auto" w:fill="auto"/>
      </w:rPr>
    </w:lvl>
    <w:lvl w:ilvl="2" w:tplc="947AB736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  <w:shd w:val="clear" w:color="auto" w:fill="auto"/>
      </w:rPr>
    </w:lvl>
    <w:lvl w:ilvl="3" w:tplc="3026AEC0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  <w:shd w:val="clear" w:color="auto" w:fill="auto"/>
      </w:rPr>
    </w:lvl>
    <w:lvl w:ilvl="4" w:tplc="AB3A63A6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  <w:shd w:val="clear" w:color="auto" w:fill="auto"/>
      </w:rPr>
    </w:lvl>
    <w:lvl w:ilvl="5" w:tplc="394682C4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  <w:shd w:val="clear" w:color="auto" w:fill="auto"/>
      </w:rPr>
    </w:lvl>
    <w:lvl w:ilvl="6" w:tplc="3D506F06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  <w:shd w:val="clear" w:color="auto" w:fill="auto"/>
      </w:rPr>
    </w:lvl>
    <w:lvl w:ilvl="7" w:tplc="C1A2E368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  <w:shd w:val="clear" w:color="auto" w:fill="auto"/>
      </w:rPr>
    </w:lvl>
    <w:lvl w:ilvl="8" w:tplc="BF1072DA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  <w:shd w:val="clear" w:color="auto" w:fill="auto"/>
      </w:rPr>
    </w:lvl>
  </w:abstractNum>
  <w:abstractNum w:abstractNumId="5" w15:restartNumberingAfterBreak="0">
    <w:nsid w:val="2F000005"/>
    <w:multiLevelType w:val="hybridMultilevel"/>
    <w:tmpl w:val="1F001EB6"/>
    <w:lvl w:ilvl="0" w:tplc="C0389C4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9C85A2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06D2F7C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1E23CC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44059A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9568CB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F3F0D2A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60A035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C1A4F7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6" w15:restartNumberingAfterBreak="0">
    <w:nsid w:val="2F000006"/>
    <w:multiLevelType w:val="hybridMultilevel"/>
    <w:tmpl w:val="1F00166B"/>
    <w:lvl w:ilvl="0" w:tplc="FC54A6DC">
      <w:numFmt w:val="bullet"/>
      <w:lvlText w:val="l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EDECF6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10597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E00FF5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E7858A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D374A64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A020CF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ADE8EA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53AD8D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7" w15:restartNumberingAfterBreak="0">
    <w:nsid w:val="2F000007"/>
    <w:multiLevelType w:val="hybridMultilevel"/>
    <w:tmpl w:val="1F003957"/>
    <w:lvl w:ilvl="0" w:tplc="A98019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0FA6D99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EC6EC5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E7CAB6C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B6CBB6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66E6A2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0F4305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8276C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CE8763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8" w15:restartNumberingAfterBreak="0">
    <w:nsid w:val="2F000008"/>
    <w:multiLevelType w:val="hybridMultilevel"/>
    <w:tmpl w:val="1F0034A9"/>
    <w:lvl w:ilvl="0" w:tplc="7EE807FA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7A08F2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F06D15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4E0A69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6D226A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BC8979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56E9B10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1D8374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378EA02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9" w15:restartNumberingAfterBreak="0">
    <w:nsid w:val="2F000009"/>
    <w:multiLevelType w:val="hybridMultilevel"/>
    <w:tmpl w:val="1F002FC8"/>
    <w:lvl w:ilvl="0" w:tplc="C3B2038A">
      <w:start w:val="1"/>
      <w:numFmt w:val="bullet"/>
      <w:lvlText w:val="n"/>
      <w:lvlJc w:val="left"/>
      <w:pPr>
        <w:ind w:left="360" w:hanging="360"/>
      </w:pPr>
      <w:rPr>
        <w:rFonts w:ascii="Wingdings" w:hAnsi="Wingdings" w:hint="default"/>
        <w:shd w:val="clear" w:color="auto" w:fill="auto"/>
      </w:rPr>
    </w:lvl>
    <w:lvl w:ilvl="1" w:tplc="2D4C38BE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2C4A85F2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FF502C14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60BC9AC0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5A749802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0B946B9C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9E522DC4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2E000AA4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0" w15:restartNumberingAfterBreak="0">
    <w:nsid w:val="2F00000A"/>
    <w:multiLevelType w:val="hybridMultilevel"/>
    <w:tmpl w:val="1F000B24"/>
    <w:lvl w:ilvl="0" w:tplc="991681F2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8794A52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A76A078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35A2B5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0F659A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6F8D76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25FCB5E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C56801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A71A2A1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1" w15:restartNumberingAfterBreak="0">
    <w:nsid w:val="2F00000B"/>
    <w:multiLevelType w:val="hybridMultilevel"/>
    <w:tmpl w:val="1F0036F8"/>
    <w:lvl w:ilvl="0" w:tplc="49FEF8F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F425BD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CDEEDB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824692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CA74664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4B568EB0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04EAE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F8CAFF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20C013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2" w15:restartNumberingAfterBreak="0">
    <w:nsid w:val="2F00000C"/>
    <w:multiLevelType w:val="hybridMultilevel"/>
    <w:tmpl w:val="1F002D78"/>
    <w:lvl w:ilvl="0" w:tplc="617E84C8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8307A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510836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D4AF78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16EC12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C6FAF6E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2706C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344A49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498E50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3" w15:restartNumberingAfterBreak="0">
    <w:nsid w:val="2F00000D"/>
    <w:multiLevelType w:val="hybridMultilevel"/>
    <w:tmpl w:val="1F0020DD"/>
    <w:lvl w:ilvl="0" w:tplc="FFF86318">
      <w:start w:val="1"/>
      <w:numFmt w:val="decimal"/>
      <w:lvlText w:val="%1."/>
      <w:lvlJc w:val="left"/>
      <w:pPr>
        <w:ind w:left="360" w:hanging="360"/>
      </w:pPr>
      <w:rPr>
        <w:rFonts w:hint="default"/>
        <w:shd w:val="clear" w:color="auto" w:fill="auto"/>
      </w:rPr>
    </w:lvl>
    <w:lvl w:ilvl="1" w:tplc="2F4E2B20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CF3CCF54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7F3A6920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78C21218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6FB03E94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45F2C412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693EE496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0FA20808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4" w15:restartNumberingAfterBreak="0">
    <w:nsid w:val="2F00000E"/>
    <w:multiLevelType w:val="hybridMultilevel"/>
    <w:tmpl w:val="1F001374"/>
    <w:lvl w:ilvl="0" w:tplc="36E6647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4889C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1A44C2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342E2F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5D481A5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A46222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698B1F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72A8A2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796A1A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5" w15:restartNumberingAfterBreak="0">
    <w:nsid w:val="2F00000F"/>
    <w:multiLevelType w:val="hybridMultilevel"/>
    <w:tmpl w:val="1F0000F5"/>
    <w:lvl w:ilvl="0" w:tplc="9C20E5F8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E79E2CBC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B742EDF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420251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D6BA481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5A2A4E9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5F76997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7A850F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5F4E99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6" w15:restartNumberingAfterBreak="0">
    <w:nsid w:val="2F000010"/>
    <w:multiLevelType w:val="hybridMultilevel"/>
    <w:tmpl w:val="1F0005D9"/>
    <w:lvl w:ilvl="0" w:tplc="3FCCE39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2C1A4ED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B4284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A1291B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DEA83D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8A07BF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58200B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AFCEE89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848C4D4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num w:numId="1">
    <w:abstractNumId w:val="13"/>
  </w:num>
  <w:num w:numId="2">
    <w:abstractNumId w:val="1"/>
  </w:num>
  <w:num w:numId="3">
    <w:abstractNumId w:val="9"/>
  </w:num>
  <w:num w:numId="4">
    <w:abstractNumId w:val="6"/>
  </w:num>
  <w:num w:numId="5">
    <w:abstractNumId w:val="3"/>
  </w:num>
  <w:num w:numId="6">
    <w:abstractNumId w:val="8"/>
  </w:num>
  <w:num w:numId="7">
    <w:abstractNumId w:val="5"/>
  </w:num>
  <w:num w:numId="8">
    <w:abstractNumId w:val="12"/>
  </w:num>
  <w:num w:numId="9">
    <w:abstractNumId w:val="10"/>
  </w:num>
  <w:num w:numId="10">
    <w:abstractNumId w:val="16"/>
  </w:num>
  <w:num w:numId="11">
    <w:abstractNumId w:val="0"/>
  </w:num>
  <w:num w:numId="12">
    <w:abstractNumId w:val="7"/>
  </w:num>
  <w:num w:numId="13">
    <w:abstractNumId w:val="4"/>
  </w:num>
  <w:num w:numId="14">
    <w:abstractNumId w:val="2"/>
  </w:num>
  <w:num w:numId="15">
    <w:abstractNumId w:val="14"/>
  </w:num>
  <w:num w:numId="16">
    <w:abstractNumId w:val="11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495"/>
    <w:rsid w:val="0006016F"/>
    <w:rsid w:val="000728E9"/>
    <w:rsid w:val="000D1735"/>
    <w:rsid w:val="00110B27"/>
    <w:rsid w:val="001122F4"/>
    <w:rsid w:val="0014559A"/>
    <w:rsid w:val="00164122"/>
    <w:rsid w:val="00181A22"/>
    <w:rsid w:val="001A546E"/>
    <w:rsid w:val="00210675"/>
    <w:rsid w:val="0025251F"/>
    <w:rsid w:val="00257C31"/>
    <w:rsid w:val="00293166"/>
    <w:rsid w:val="002A3079"/>
    <w:rsid w:val="002C5CA2"/>
    <w:rsid w:val="002D3044"/>
    <w:rsid w:val="002E2ECA"/>
    <w:rsid w:val="002E42E2"/>
    <w:rsid w:val="00314E4C"/>
    <w:rsid w:val="00365696"/>
    <w:rsid w:val="00376AE9"/>
    <w:rsid w:val="003863B0"/>
    <w:rsid w:val="003A7604"/>
    <w:rsid w:val="003B1FF3"/>
    <w:rsid w:val="003E3066"/>
    <w:rsid w:val="003E3E2E"/>
    <w:rsid w:val="0049319C"/>
    <w:rsid w:val="004960EA"/>
    <w:rsid w:val="004A31B9"/>
    <w:rsid w:val="004B1139"/>
    <w:rsid w:val="004B2FAA"/>
    <w:rsid w:val="004C288C"/>
    <w:rsid w:val="004D2F0A"/>
    <w:rsid w:val="004D6998"/>
    <w:rsid w:val="00545778"/>
    <w:rsid w:val="00594723"/>
    <w:rsid w:val="005B0B93"/>
    <w:rsid w:val="005B5C09"/>
    <w:rsid w:val="005D132F"/>
    <w:rsid w:val="006252A7"/>
    <w:rsid w:val="00680586"/>
    <w:rsid w:val="006A61E1"/>
    <w:rsid w:val="006D56F1"/>
    <w:rsid w:val="006F787F"/>
    <w:rsid w:val="00732096"/>
    <w:rsid w:val="007526DF"/>
    <w:rsid w:val="007928F9"/>
    <w:rsid w:val="007D112A"/>
    <w:rsid w:val="007E252B"/>
    <w:rsid w:val="007E5E3B"/>
    <w:rsid w:val="00813DCC"/>
    <w:rsid w:val="00850735"/>
    <w:rsid w:val="00861ECB"/>
    <w:rsid w:val="008625F5"/>
    <w:rsid w:val="00872705"/>
    <w:rsid w:val="00892C14"/>
    <w:rsid w:val="008B6C95"/>
    <w:rsid w:val="008E5B8D"/>
    <w:rsid w:val="00916D50"/>
    <w:rsid w:val="00947E79"/>
    <w:rsid w:val="00A76510"/>
    <w:rsid w:val="00AE0A17"/>
    <w:rsid w:val="00AE175A"/>
    <w:rsid w:val="00B16D9E"/>
    <w:rsid w:val="00B21615"/>
    <w:rsid w:val="00B265B2"/>
    <w:rsid w:val="00B26DEA"/>
    <w:rsid w:val="00B53A97"/>
    <w:rsid w:val="00BA4E2F"/>
    <w:rsid w:val="00BA6A46"/>
    <w:rsid w:val="00BA6C3C"/>
    <w:rsid w:val="00BB41C1"/>
    <w:rsid w:val="00BB7304"/>
    <w:rsid w:val="00BC217A"/>
    <w:rsid w:val="00BC2CD1"/>
    <w:rsid w:val="00BE3F55"/>
    <w:rsid w:val="00BF57F8"/>
    <w:rsid w:val="00C55CA0"/>
    <w:rsid w:val="00C74052"/>
    <w:rsid w:val="00C83376"/>
    <w:rsid w:val="00CB01F9"/>
    <w:rsid w:val="00CE378A"/>
    <w:rsid w:val="00D12231"/>
    <w:rsid w:val="00D24FE0"/>
    <w:rsid w:val="00D5032A"/>
    <w:rsid w:val="00D5117D"/>
    <w:rsid w:val="00D518C2"/>
    <w:rsid w:val="00D725DE"/>
    <w:rsid w:val="00D73C0B"/>
    <w:rsid w:val="00DC6F8E"/>
    <w:rsid w:val="00E21428"/>
    <w:rsid w:val="00E3025A"/>
    <w:rsid w:val="00E3399C"/>
    <w:rsid w:val="00E35DF9"/>
    <w:rsid w:val="00E45228"/>
    <w:rsid w:val="00EA4B8C"/>
    <w:rsid w:val="00ED0B23"/>
    <w:rsid w:val="00EF3495"/>
    <w:rsid w:val="00F53AFF"/>
    <w:rsid w:val="00F56003"/>
    <w:rsid w:val="00F7023D"/>
    <w:rsid w:val="00F70F32"/>
    <w:rsid w:val="00F752AF"/>
    <w:rsid w:val="00FB7A9F"/>
    <w:rsid w:val="00FC5739"/>
    <w:rsid w:val="00FD11B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86FBC49"/>
  <w15:docId w15:val="{3B8C8015-55F6-4027-A660-4405323E2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styleId="a4">
    <w:name w:val="Strong"/>
    <w:basedOn w:val="a0"/>
    <w:uiPriority w:val="22"/>
    <w:qFormat/>
    <w:rPr>
      <w:b/>
      <w:shd w:val="clear" w:color="auto" w:fill="auto"/>
    </w:rPr>
  </w:style>
  <w:style w:type="paragraph" w:styleId="a5">
    <w:name w:val="List Paragraph"/>
    <w:basedOn w:val="a"/>
    <w:uiPriority w:val="34"/>
    <w:qFormat/>
    <w:pPr>
      <w:ind w:leftChars="800" w:left="800"/>
    </w:pPr>
  </w:style>
  <w:style w:type="table" w:styleId="a6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Pr>
      <w:color w:val="0000FF"/>
      <w:u w:val="single"/>
      <w:shd w:val="clear" w:color="auto" w:fill="auto"/>
    </w:rPr>
  </w:style>
  <w:style w:type="paragraph" w:styleId="a8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paragraph" w:styleId="a9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9"/>
    <w:uiPriority w:val="99"/>
    <w:semiHidden/>
    <w:rPr>
      <w:rFonts w:asciiTheme="majorHAnsi" w:eastAsiaTheme="majorEastAsia" w:hAnsiTheme="majorHAnsi" w:cstheme="majorBidi"/>
      <w:sz w:val="18"/>
      <w:szCs w:val="18"/>
      <w:shd w:val="clear" w:color="auto" w:fill="auto"/>
    </w:rPr>
  </w:style>
  <w:style w:type="paragraph" w:styleId="aa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a"/>
    <w:uiPriority w:val="99"/>
  </w:style>
  <w:style w:type="paragraph" w:styleId="ab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b"/>
    <w:uiPriority w:val="99"/>
  </w:style>
  <w:style w:type="character" w:styleId="ac">
    <w:name w:val="FollowedHyperlink"/>
    <w:basedOn w:val="a0"/>
    <w:uiPriority w:val="99"/>
    <w:semiHidden/>
    <w:unhideWhenUsed/>
    <w:rPr>
      <w:color w:val="954F72" w:themeColor="followedHyperlink"/>
      <w:u w:val="single"/>
      <w:shd w:val="clear" w:color="auto" w:fill="auto"/>
    </w:rPr>
  </w:style>
  <w:style w:type="character" w:customStyle="1" w:styleId="style-scope">
    <w:name w:val="style-scope"/>
    <w:basedOn w:val="a0"/>
  </w:style>
  <w:style w:type="character" w:styleId="ad">
    <w:name w:val="annotation reference"/>
    <w:basedOn w:val="a0"/>
    <w:uiPriority w:val="99"/>
    <w:semiHidden/>
    <w:unhideWhenUsed/>
    <w:rPr>
      <w:sz w:val="18"/>
      <w:szCs w:val="18"/>
      <w:shd w:val="clear" w:color="auto" w:fill="auto"/>
    </w:rPr>
  </w:style>
  <w:style w:type="paragraph" w:styleId="ae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e"/>
    <w:uiPriority w:val="99"/>
    <w:semiHidden/>
  </w:style>
  <w:style w:type="paragraph" w:styleId="af">
    <w:name w:val="annotation subject"/>
    <w:basedOn w:val="ae"/>
    <w:next w:val="ae"/>
    <w:link w:val="Char3"/>
    <w:uiPriority w:val="99"/>
    <w:semiHidden/>
    <w:unhideWhenUsed/>
    <w:rPr>
      <w:b/>
    </w:rPr>
  </w:style>
  <w:style w:type="character" w:customStyle="1" w:styleId="Char3">
    <w:name w:val="메모 주제 Char"/>
    <w:basedOn w:val="Char2"/>
    <w:link w:val="af"/>
    <w:uiPriority w:val="99"/>
    <w:semiHidden/>
    <w:rPr>
      <w:b/>
      <w:shd w:val="clear" w:color="auto" w:fill="auto"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sz w:val="36"/>
      <w:szCs w:val="36"/>
      <w:shd w:val="clear" w:color="auto" w:fill="auto"/>
    </w:rPr>
  </w:style>
  <w:style w:type="paragraph" w:customStyle="1" w:styleId="af0">
    <w:name w:val="바탕글"/>
    <w:basedOn w:val="a"/>
    <w:pPr>
      <w:spacing w:after="0" w:line="384" w:lineRule="auto"/>
    </w:pPr>
    <w:rPr>
      <w:rFonts w:ascii="굴림" w:eastAsia="굴림" w:hAnsi="굴림" w:cs="굴림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345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afa-academy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304</Words>
  <Characters>1737</Characters>
  <Application>Microsoft Office Word</Application>
  <DocSecurity>0</DocSecurity>
  <Lines>14</Lines>
  <Paragraphs>4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/>
  <LinksUpToDate>false</LinksUpToDate>
  <CharactersWithSpaces>2037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biff</cp:lastModifiedBy>
  <cp:revision>3</cp:revision>
  <cp:lastPrinted>2024-01-12T02:05:00Z</cp:lastPrinted>
  <dcterms:created xsi:type="dcterms:W3CDTF">2025-01-08T05:56:00Z</dcterms:created>
  <dcterms:modified xsi:type="dcterms:W3CDTF">2025-01-10T05:41:00Z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2c696db407c0dd91a510c667cad4f2038e6ca406f3e8bff47c9f1aabbec89049</vt:lpwstr>
  </property>
</Properties>
</file>