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D330" w14:textId="77777777" w:rsidR="00076FF3" w:rsidRDefault="00076FF3" w:rsidP="00D74192">
      <w:pPr>
        <w:spacing w:after="0"/>
        <w:jc w:val="center"/>
        <w:rPr>
          <w:b/>
          <w:bCs/>
          <w:sz w:val="32"/>
          <w:szCs w:val="36"/>
        </w:rPr>
      </w:pPr>
      <w:r>
        <w:rPr>
          <w:b/>
          <w:bCs/>
          <w:sz w:val="32"/>
          <w:szCs w:val="36"/>
        </w:rPr>
        <w:t>DMZ</w:t>
      </w:r>
      <w:r>
        <w:rPr>
          <w:rFonts w:hint="eastAsia"/>
          <w:b/>
          <w:bCs/>
          <w:sz w:val="32"/>
          <w:szCs w:val="36"/>
        </w:rPr>
        <w:t>국제다큐멘터리영화제</w:t>
      </w:r>
    </w:p>
    <w:p w14:paraId="0B99CE4D" w14:textId="41C3D324" w:rsidR="00076FF3" w:rsidRDefault="00076FF3" w:rsidP="00D74192">
      <w:pPr>
        <w:spacing w:after="0"/>
        <w:jc w:val="center"/>
        <w:rPr>
          <w:b/>
          <w:bCs/>
          <w:sz w:val="32"/>
          <w:szCs w:val="36"/>
        </w:rPr>
      </w:pPr>
      <w:r w:rsidRPr="00076FF3">
        <w:rPr>
          <w:b/>
          <w:bCs/>
          <w:sz w:val="32"/>
          <w:szCs w:val="36"/>
        </w:rPr>
        <w:t>DMZ Docs 인더스트리 ‘코리안 POV 2024’ 프로젝트 공모</w:t>
      </w:r>
      <w:r w:rsidRPr="00076FF3">
        <w:rPr>
          <w:rFonts w:hint="eastAsia"/>
          <w:b/>
          <w:bCs/>
          <w:sz w:val="32"/>
          <w:szCs w:val="36"/>
        </w:rPr>
        <w:t xml:space="preserve"> </w:t>
      </w:r>
    </w:p>
    <w:p w14:paraId="76837270" w14:textId="091BA788" w:rsidR="009234DC" w:rsidRPr="00B978E7" w:rsidRDefault="00076FF3" w:rsidP="00CD0C5A">
      <w:pPr>
        <w:spacing w:after="0"/>
        <w:jc w:val="center"/>
        <w:rPr>
          <w:color w:val="FF0000"/>
        </w:rPr>
      </w:pPr>
      <w:r>
        <w:rPr>
          <w:noProof/>
          <w:color w:val="FF0000"/>
        </w:rPr>
        <w:drawing>
          <wp:inline distT="0" distB="0" distL="0" distR="0" wp14:anchorId="2378F3F8" wp14:editId="2469C79D">
            <wp:extent cx="4335780" cy="4846320"/>
            <wp:effectExtent l="0" t="0" r="7620" b="0"/>
            <wp:docPr id="23202606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5780" cy="4846320"/>
                    </a:xfrm>
                    <a:prstGeom prst="rect">
                      <a:avLst/>
                    </a:prstGeom>
                    <a:noFill/>
                    <a:ln>
                      <a:noFill/>
                    </a:ln>
                  </pic:spPr>
                </pic:pic>
              </a:graphicData>
            </a:graphic>
          </wp:inline>
        </w:drawing>
      </w:r>
    </w:p>
    <w:p w14:paraId="63F8A998" w14:textId="5141CF85" w:rsidR="00C235A7" w:rsidRPr="00076FF3" w:rsidRDefault="00076FF3" w:rsidP="00076FF3">
      <w:pPr>
        <w:spacing w:after="0"/>
        <w:jc w:val="center"/>
        <w:rPr>
          <w:sz w:val="22"/>
          <w:szCs w:val="24"/>
        </w:rPr>
      </w:pPr>
      <w:r w:rsidRPr="00076FF3">
        <w:rPr>
          <w:rFonts w:hint="eastAsia"/>
          <w:sz w:val="18"/>
          <w:szCs w:val="20"/>
        </w:rPr>
        <w:t>[</w:t>
      </w:r>
      <w:r w:rsidRPr="00076FF3">
        <w:rPr>
          <w:sz w:val="18"/>
          <w:szCs w:val="20"/>
        </w:rPr>
        <w:t xml:space="preserve">2023 </w:t>
      </w:r>
      <w:r w:rsidRPr="00076FF3">
        <w:rPr>
          <w:rFonts w:hint="eastAsia"/>
          <w:sz w:val="18"/>
          <w:szCs w:val="20"/>
        </w:rPr>
        <w:t>D</w:t>
      </w:r>
      <w:r w:rsidRPr="00076FF3">
        <w:rPr>
          <w:sz w:val="18"/>
          <w:szCs w:val="20"/>
        </w:rPr>
        <w:t xml:space="preserve">MZ Docs </w:t>
      </w:r>
      <w:r w:rsidRPr="00076FF3">
        <w:rPr>
          <w:rFonts w:hint="eastAsia"/>
          <w:sz w:val="18"/>
          <w:szCs w:val="20"/>
        </w:rPr>
        <w:t xml:space="preserve">인더스트리 코리안 </w:t>
      </w:r>
      <w:r w:rsidRPr="00076FF3">
        <w:rPr>
          <w:sz w:val="18"/>
          <w:szCs w:val="20"/>
        </w:rPr>
        <w:t xml:space="preserve">POV 2023 </w:t>
      </w:r>
      <w:r w:rsidRPr="00076FF3">
        <w:rPr>
          <w:rFonts w:hint="eastAsia"/>
          <w:sz w:val="18"/>
          <w:szCs w:val="20"/>
        </w:rPr>
        <w:t>선정작]</w:t>
      </w:r>
    </w:p>
    <w:p w14:paraId="70DD7128" w14:textId="77777777" w:rsidR="00076FF3" w:rsidRDefault="00076FF3" w:rsidP="00076FF3">
      <w:pPr>
        <w:spacing w:after="0"/>
        <w:rPr>
          <w:sz w:val="22"/>
          <w:szCs w:val="24"/>
        </w:rPr>
      </w:pPr>
    </w:p>
    <w:p w14:paraId="3AAED499" w14:textId="77777777" w:rsidR="00383D51" w:rsidRPr="00383D51" w:rsidRDefault="00383D51" w:rsidP="00383D51">
      <w:pPr>
        <w:spacing w:after="0"/>
        <w:rPr>
          <w:sz w:val="22"/>
          <w:szCs w:val="24"/>
        </w:rPr>
      </w:pPr>
      <w:r w:rsidRPr="00383D51">
        <w:rPr>
          <w:rFonts w:hint="eastAsia"/>
          <w:sz w:val="22"/>
          <w:szCs w:val="24"/>
        </w:rPr>
        <w:t>다큐멘터리를</w:t>
      </w:r>
      <w:r w:rsidRPr="00383D51">
        <w:rPr>
          <w:sz w:val="22"/>
          <w:szCs w:val="24"/>
        </w:rPr>
        <w:t xml:space="preserve"> 통해 ‘평화, 생명, 소통’의 가치를 전하는 DMZ국제다큐멘터리영화제가 DMZ Docs </w:t>
      </w:r>
      <w:proofErr w:type="spellStart"/>
      <w:r w:rsidRPr="00383D51">
        <w:rPr>
          <w:sz w:val="22"/>
          <w:szCs w:val="24"/>
        </w:rPr>
        <w:t>인더스트리의</w:t>
      </w:r>
      <w:proofErr w:type="spellEnd"/>
      <w:r w:rsidRPr="00383D51">
        <w:rPr>
          <w:sz w:val="22"/>
          <w:szCs w:val="24"/>
        </w:rPr>
        <w:t xml:space="preserve"> 제작지원 부문의 </w:t>
      </w:r>
      <w:proofErr w:type="spellStart"/>
      <w:r w:rsidRPr="00383D51">
        <w:rPr>
          <w:sz w:val="22"/>
          <w:szCs w:val="24"/>
        </w:rPr>
        <w:t>지원작</w:t>
      </w:r>
      <w:proofErr w:type="spellEnd"/>
      <w:r w:rsidRPr="00383D51">
        <w:rPr>
          <w:sz w:val="22"/>
          <w:szCs w:val="24"/>
        </w:rPr>
        <w:t xml:space="preserve"> 공모를 3월 11일(월)부터 시작한다. </w:t>
      </w:r>
    </w:p>
    <w:p w14:paraId="601ECAE5" w14:textId="77777777" w:rsidR="00383D51" w:rsidRPr="00383D51" w:rsidRDefault="00383D51" w:rsidP="00383D51">
      <w:pPr>
        <w:spacing w:after="0"/>
        <w:rPr>
          <w:sz w:val="22"/>
          <w:szCs w:val="24"/>
        </w:rPr>
      </w:pPr>
    </w:p>
    <w:p w14:paraId="185AA0D0" w14:textId="77777777" w:rsidR="00383D51" w:rsidRPr="00383D51" w:rsidRDefault="00383D51" w:rsidP="00383D51">
      <w:pPr>
        <w:spacing w:after="0"/>
        <w:rPr>
          <w:sz w:val="22"/>
          <w:szCs w:val="24"/>
        </w:rPr>
      </w:pPr>
      <w:r w:rsidRPr="00383D51">
        <w:rPr>
          <w:sz w:val="22"/>
          <w:szCs w:val="24"/>
        </w:rPr>
        <w:t>2019년부터 DMZ국제다큐멘터리영화제가 운영해온 DMZ Docs 인더스트리는 독창적이며 잠재력을 지닌 새로운 다큐멘터리 프로젝트를 발굴하고, 다큐멘터리 기획개발, 제작을 위한 교육 및 제작비를 지원한다. 또한 우수한 작품을 산업 관계자에게 소개하여 후속 지원과 투자 유치, 배급의 기회를 제공해오고 있다.</w:t>
      </w:r>
    </w:p>
    <w:p w14:paraId="67D81B6F" w14:textId="77777777" w:rsidR="00383D51" w:rsidRPr="00383D51" w:rsidRDefault="00383D51" w:rsidP="00383D51">
      <w:pPr>
        <w:spacing w:after="0"/>
        <w:rPr>
          <w:sz w:val="22"/>
          <w:szCs w:val="24"/>
        </w:rPr>
      </w:pPr>
    </w:p>
    <w:p w14:paraId="68A1634A" w14:textId="77777777" w:rsidR="00383D51" w:rsidRPr="00383D51" w:rsidRDefault="00383D51" w:rsidP="00383D51">
      <w:pPr>
        <w:spacing w:after="0"/>
        <w:rPr>
          <w:sz w:val="22"/>
          <w:szCs w:val="24"/>
        </w:rPr>
      </w:pPr>
      <w:r w:rsidRPr="00383D51">
        <w:rPr>
          <w:rFonts w:hint="eastAsia"/>
          <w:sz w:val="22"/>
          <w:szCs w:val="24"/>
        </w:rPr>
        <w:t>지난</w:t>
      </w:r>
      <w:r w:rsidRPr="00383D51">
        <w:rPr>
          <w:sz w:val="22"/>
          <w:szCs w:val="24"/>
        </w:rPr>
        <w:t xml:space="preserve"> 해 새롭게 개편된 제작지원 부문 ‘코리안 POV’는 ‘현재 대한민국에서 다큐멘터리 창작자들의 시선이 가장 필요한 현안은 무엇일까?’ 라는 고민에서 출발했다. 우리나라의 현실을 기록하고 있는 창작자들을 위한 지원 펀드로 작년 ‘코리안 POV 2023’에서 선정된 프로젝트 8편은 이태원 참사, 빈곤, 여성, 노동, 장애, 난민 등 대한민국의 다양한 이슈를 담아냈다. </w:t>
      </w:r>
    </w:p>
    <w:p w14:paraId="126AF24A" w14:textId="77777777" w:rsidR="00383D51" w:rsidRPr="00383D51" w:rsidRDefault="00383D51" w:rsidP="00383D51">
      <w:pPr>
        <w:spacing w:after="0"/>
        <w:rPr>
          <w:sz w:val="22"/>
          <w:szCs w:val="24"/>
        </w:rPr>
      </w:pPr>
    </w:p>
    <w:p w14:paraId="2BDDC3A5" w14:textId="77777777" w:rsidR="00383D51" w:rsidRPr="00383D51" w:rsidRDefault="00383D51" w:rsidP="00383D51">
      <w:pPr>
        <w:spacing w:after="0"/>
        <w:rPr>
          <w:sz w:val="22"/>
          <w:szCs w:val="24"/>
        </w:rPr>
      </w:pPr>
      <w:r w:rsidRPr="00383D51">
        <w:rPr>
          <w:rFonts w:hint="eastAsia"/>
          <w:sz w:val="22"/>
          <w:szCs w:val="24"/>
        </w:rPr>
        <w:t>올해</w:t>
      </w:r>
      <w:r w:rsidRPr="00383D51">
        <w:rPr>
          <w:sz w:val="22"/>
          <w:szCs w:val="24"/>
        </w:rPr>
        <w:t xml:space="preserve"> ‘코리안 POV 2024’는 2024년, 현재 대한민국 사회가 주목해야 할 이슈를 다룬 기획개발 단계의 한국 프로젝트를 대상으로 하며, 최종 작품의 길이에 상관없이 지원이 가능하다. 접수된 프로젝트는 선정위원회의 심사를 거쳐 최종 선정되며, 선정된 프로젝트에 500만 원의 지원금이 제공된다. 또한 제16회 DMZ국제다큐멘터리영화제 기간 중 진행되는 DMZ Docs 인더스트리 본 행사에 참가하고, 쇼케이스를 통해 프로젝트를 소개하는 기회도 가지게 된다.</w:t>
      </w:r>
    </w:p>
    <w:p w14:paraId="75A764B5" w14:textId="77777777" w:rsidR="00383D51" w:rsidRPr="00383D51" w:rsidRDefault="00383D51" w:rsidP="00383D51">
      <w:pPr>
        <w:spacing w:after="0"/>
        <w:rPr>
          <w:sz w:val="22"/>
          <w:szCs w:val="24"/>
        </w:rPr>
      </w:pPr>
    </w:p>
    <w:p w14:paraId="31CF76CE" w14:textId="77777777" w:rsidR="00383D51" w:rsidRPr="00383D51" w:rsidRDefault="00383D51" w:rsidP="00383D51">
      <w:pPr>
        <w:spacing w:after="0"/>
        <w:rPr>
          <w:sz w:val="22"/>
          <w:szCs w:val="24"/>
        </w:rPr>
      </w:pPr>
      <w:r w:rsidRPr="00383D51">
        <w:rPr>
          <w:rFonts w:hint="eastAsia"/>
          <w:sz w:val="22"/>
          <w:szCs w:val="24"/>
        </w:rPr>
        <w:t>코리안</w:t>
      </w:r>
      <w:r w:rsidRPr="00383D51">
        <w:rPr>
          <w:sz w:val="22"/>
          <w:szCs w:val="24"/>
        </w:rPr>
        <w:t xml:space="preserve"> POV 2024 공모 접수는 4월 1일(월)까지 DMZ Docs 인더스트리 접수 페이지를 통한 온라인 접수 신청만 가능하며, 자세한 사항은 DMZ Docs 인더스트리 홈페이지 (http://industry.dmzdocs.com/)에서 확인할 수 있다. 제작 단계, </w:t>
      </w:r>
      <w:proofErr w:type="spellStart"/>
      <w:r w:rsidRPr="00383D51">
        <w:rPr>
          <w:sz w:val="22"/>
          <w:szCs w:val="24"/>
        </w:rPr>
        <w:t>러프컷</w:t>
      </w:r>
      <w:proofErr w:type="spellEnd"/>
      <w:r w:rsidRPr="00383D51">
        <w:rPr>
          <w:sz w:val="22"/>
          <w:szCs w:val="24"/>
        </w:rPr>
        <w:t xml:space="preserve"> 단계 제작지원 공모는 5월 중 진행될 예정이다.</w:t>
      </w:r>
    </w:p>
    <w:p w14:paraId="7F0D8AD5" w14:textId="77777777" w:rsidR="00383D51" w:rsidRPr="00383D51" w:rsidRDefault="00383D51" w:rsidP="00383D51">
      <w:pPr>
        <w:spacing w:after="0"/>
        <w:rPr>
          <w:sz w:val="22"/>
          <w:szCs w:val="24"/>
        </w:rPr>
      </w:pPr>
    </w:p>
    <w:p w14:paraId="459410F4" w14:textId="77777777" w:rsidR="00383D51" w:rsidRPr="00383D51" w:rsidRDefault="00383D51" w:rsidP="00383D51">
      <w:pPr>
        <w:spacing w:after="0"/>
        <w:rPr>
          <w:sz w:val="22"/>
          <w:szCs w:val="24"/>
        </w:rPr>
      </w:pPr>
      <w:r w:rsidRPr="00383D51">
        <w:rPr>
          <w:sz w:val="22"/>
          <w:szCs w:val="24"/>
        </w:rPr>
        <w:t>120여 편의 국내외 최신 다큐멘터리를 상영하는 제16회 DMZ국제다큐멘터리영화제는 9월 26일부터 10월 2일까지 7일간 경기도 파주시와 고양특례시 일원에서 열린다.</w:t>
      </w:r>
    </w:p>
    <w:p w14:paraId="1BCF58DF" w14:textId="77777777" w:rsidR="0070387F" w:rsidRPr="00383D51" w:rsidRDefault="0070387F" w:rsidP="00076FF3">
      <w:pPr>
        <w:spacing w:after="0"/>
        <w:rPr>
          <w:sz w:val="22"/>
          <w:szCs w:val="24"/>
        </w:rPr>
      </w:pPr>
    </w:p>
    <w:p w14:paraId="5C948AA4" w14:textId="77777777" w:rsidR="0070387F" w:rsidRDefault="0070387F">
      <w:r>
        <w:rPr>
          <w:rFonts w:hint="eastAsia"/>
          <w:sz w:val="24"/>
          <w:szCs w:val="28"/>
        </w:rPr>
        <w:t>=====================================================</w:t>
      </w:r>
    </w:p>
    <w:p w14:paraId="6032CBB3" w14:textId="5C9499CB" w:rsidR="0070387F" w:rsidRDefault="0070387F" w:rsidP="00076FF3">
      <w:pPr>
        <w:spacing w:after="0"/>
        <w:rPr>
          <w:b/>
          <w:bCs/>
          <w:sz w:val="24"/>
          <w:szCs w:val="28"/>
        </w:rPr>
      </w:pPr>
      <w:r w:rsidRPr="0070387F">
        <w:rPr>
          <w:rFonts w:hint="eastAsia"/>
          <w:b/>
          <w:bCs/>
          <w:sz w:val="24"/>
          <w:szCs w:val="28"/>
        </w:rPr>
        <w:t>[참고자료]</w:t>
      </w:r>
      <w:r w:rsidRPr="0070387F">
        <w:rPr>
          <w:b/>
          <w:bCs/>
          <w:sz w:val="24"/>
          <w:szCs w:val="28"/>
        </w:rPr>
        <w:t xml:space="preserve"> 2024 DMZ Docs </w:t>
      </w:r>
      <w:r w:rsidRPr="0070387F">
        <w:rPr>
          <w:rFonts w:hint="eastAsia"/>
          <w:b/>
          <w:bCs/>
          <w:sz w:val="24"/>
          <w:szCs w:val="28"/>
        </w:rPr>
        <w:t xml:space="preserve">인더스트리 </w:t>
      </w:r>
      <w:r w:rsidRPr="0070387F">
        <w:rPr>
          <w:b/>
          <w:bCs/>
          <w:sz w:val="24"/>
          <w:szCs w:val="28"/>
        </w:rPr>
        <w:t>‘</w:t>
      </w:r>
      <w:r w:rsidRPr="0070387F">
        <w:rPr>
          <w:rFonts w:hint="eastAsia"/>
          <w:b/>
          <w:bCs/>
          <w:sz w:val="24"/>
          <w:szCs w:val="28"/>
        </w:rPr>
        <w:t xml:space="preserve">코리안 </w:t>
      </w:r>
      <w:r w:rsidRPr="0070387F">
        <w:rPr>
          <w:b/>
          <w:bCs/>
          <w:sz w:val="24"/>
          <w:szCs w:val="28"/>
        </w:rPr>
        <w:t xml:space="preserve">POV 2024’ </w:t>
      </w:r>
      <w:r w:rsidRPr="0070387F">
        <w:rPr>
          <w:rFonts w:hint="eastAsia"/>
          <w:b/>
          <w:bCs/>
          <w:sz w:val="24"/>
          <w:szCs w:val="28"/>
        </w:rPr>
        <w:t>공모 안내</w:t>
      </w:r>
    </w:p>
    <w:p w14:paraId="19DA597E" w14:textId="77777777" w:rsidR="0070387F" w:rsidRPr="0070387F" w:rsidRDefault="0070387F" w:rsidP="00076FF3">
      <w:pPr>
        <w:spacing w:after="0"/>
        <w:rPr>
          <w:b/>
          <w:bCs/>
          <w:sz w:val="24"/>
          <w:szCs w:val="28"/>
        </w:rPr>
      </w:pPr>
    </w:p>
    <w:tbl>
      <w:tblPr>
        <w:tblStyle w:val="a7"/>
        <w:tblW w:w="0" w:type="auto"/>
        <w:tblLook w:val="04A0" w:firstRow="1" w:lastRow="0" w:firstColumn="1" w:lastColumn="0" w:noHBand="0" w:noVBand="1"/>
      </w:tblPr>
      <w:tblGrid>
        <w:gridCol w:w="9016"/>
      </w:tblGrid>
      <w:tr w:rsidR="0070387F" w:rsidRPr="00383D51" w14:paraId="35A69D6E" w14:textId="77777777" w:rsidTr="0070387F">
        <w:tc>
          <w:tcPr>
            <w:tcW w:w="9016" w:type="dxa"/>
          </w:tcPr>
          <w:p w14:paraId="03EDAFFF" w14:textId="77777777" w:rsidR="0070387F" w:rsidRPr="00383D51" w:rsidRDefault="0070387F" w:rsidP="0070387F">
            <w:pPr>
              <w:rPr>
                <w:b/>
                <w:bCs/>
                <w:sz w:val="22"/>
                <w:szCs w:val="24"/>
              </w:rPr>
            </w:pPr>
            <w:r w:rsidRPr="00383D51">
              <w:rPr>
                <w:b/>
                <w:bCs/>
                <w:sz w:val="22"/>
                <w:szCs w:val="24"/>
              </w:rPr>
              <w:t>1. 공모 개요</w:t>
            </w:r>
          </w:p>
          <w:p w14:paraId="50858DAC" w14:textId="77777777" w:rsidR="0070387F" w:rsidRPr="00383D51" w:rsidRDefault="0070387F" w:rsidP="0070387F">
            <w:pPr>
              <w:rPr>
                <w:sz w:val="22"/>
                <w:szCs w:val="24"/>
              </w:rPr>
            </w:pPr>
            <w:r w:rsidRPr="00383D51">
              <w:rPr>
                <w:rFonts w:hint="eastAsia"/>
                <w:sz w:val="22"/>
                <w:szCs w:val="24"/>
              </w:rPr>
              <w:t>가</w:t>
            </w:r>
            <w:r w:rsidRPr="00383D51">
              <w:rPr>
                <w:sz w:val="22"/>
                <w:szCs w:val="24"/>
              </w:rPr>
              <w:t>. 지원 내용</w:t>
            </w:r>
          </w:p>
          <w:p w14:paraId="2E98D6A1" w14:textId="77777777" w:rsidR="0070387F" w:rsidRPr="00383D51" w:rsidRDefault="0070387F" w:rsidP="0070387F">
            <w:pPr>
              <w:rPr>
                <w:sz w:val="22"/>
                <w:szCs w:val="24"/>
              </w:rPr>
            </w:pPr>
            <w:r w:rsidRPr="00383D51">
              <w:rPr>
                <w:sz w:val="22"/>
                <w:szCs w:val="24"/>
              </w:rPr>
              <w:t>- 선정 편수: 10편 이내</w:t>
            </w:r>
          </w:p>
          <w:p w14:paraId="386E9B7B" w14:textId="77777777" w:rsidR="0070387F" w:rsidRPr="00383D51" w:rsidRDefault="0070387F" w:rsidP="0070387F">
            <w:pPr>
              <w:rPr>
                <w:sz w:val="22"/>
                <w:szCs w:val="24"/>
              </w:rPr>
            </w:pPr>
            <w:r w:rsidRPr="00383D51">
              <w:rPr>
                <w:sz w:val="22"/>
                <w:szCs w:val="24"/>
              </w:rPr>
              <w:t>- 지원금 500만 원</w:t>
            </w:r>
          </w:p>
          <w:p w14:paraId="064F91FB" w14:textId="77777777" w:rsidR="0070387F" w:rsidRPr="00383D51" w:rsidRDefault="0070387F" w:rsidP="0070387F">
            <w:pPr>
              <w:rPr>
                <w:sz w:val="22"/>
                <w:szCs w:val="24"/>
              </w:rPr>
            </w:pPr>
            <w:r w:rsidRPr="00383D51">
              <w:rPr>
                <w:sz w:val="22"/>
                <w:szCs w:val="24"/>
              </w:rPr>
              <w:t>- 오프라인 워크숍 (2회 예정)</w:t>
            </w:r>
          </w:p>
          <w:p w14:paraId="35A00AEC" w14:textId="77777777" w:rsidR="0070387F" w:rsidRPr="00383D51" w:rsidRDefault="0070387F" w:rsidP="0070387F">
            <w:pPr>
              <w:rPr>
                <w:sz w:val="22"/>
                <w:szCs w:val="24"/>
              </w:rPr>
            </w:pPr>
            <w:r w:rsidRPr="00383D51">
              <w:rPr>
                <w:sz w:val="22"/>
                <w:szCs w:val="24"/>
              </w:rPr>
              <w:lastRenderedPageBreak/>
              <w:t>- 2024 DMZ Docs 인더스트리 쇼케이스 상영 및 토크세션</w:t>
            </w:r>
          </w:p>
          <w:p w14:paraId="57CFD72D" w14:textId="77777777" w:rsidR="0070387F" w:rsidRPr="00383D51" w:rsidRDefault="0070387F" w:rsidP="0070387F">
            <w:pPr>
              <w:rPr>
                <w:sz w:val="22"/>
                <w:szCs w:val="24"/>
              </w:rPr>
            </w:pPr>
            <w:r w:rsidRPr="00383D51">
              <w:rPr>
                <w:sz w:val="22"/>
                <w:szCs w:val="24"/>
              </w:rPr>
              <w:t>- 2024 DMZ Docs 인더스트리 기간 중 비즈니스 미팅 기회 제공 (선택사항)</w:t>
            </w:r>
          </w:p>
          <w:p w14:paraId="5B7EB236" w14:textId="77777777" w:rsidR="0070387F" w:rsidRPr="00383D51" w:rsidRDefault="0070387F" w:rsidP="0070387F">
            <w:pPr>
              <w:rPr>
                <w:sz w:val="22"/>
                <w:szCs w:val="24"/>
              </w:rPr>
            </w:pPr>
            <w:r w:rsidRPr="00383D51">
              <w:rPr>
                <w:sz w:val="22"/>
                <w:szCs w:val="24"/>
              </w:rPr>
              <w:t>* 선정 편수 및 지원금 규모는 상황에 따라 변동이 있을 수 있습니다.</w:t>
            </w:r>
          </w:p>
          <w:p w14:paraId="2687ABCB" w14:textId="77777777" w:rsidR="0070387F" w:rsidRPr="00383D51" w:rsidRDefault="0070387F" w:rsidP="0070387F">
            <w:pPr>
              <w:rPr>
                <w:sz w:val="22"/>
                <w:szCs w:val="24"/>
              </w:rPr>
            </w:pPr>
            <w:r w:rsidRPr="00383D51">
              <w:rPr>
                <w:rFonts w:hint="eastAsia"/>
                <w:sz w:val="22"/>
                <w:szCs w:val="24"/>
              </w:rPr>
              <w:t>나</w:t>
            </w:r>
            <w:r w:rsidRPr="00383D51">
              <w:rPr>
                <w:sz w:val="22"/>
                <w:szCs w:val="24"/>
              </w:rPr>
              <w:t>. 공모 대상</w:t>
            </w:r>
          </w:p>
          <w:p w14:paraId="3DD64CFC" w14:textId="77777777" w:rsidR="0070387F" w:rsidRPr="00383D51" w:rsidRDefault="0070387F" w:rsidP="0070387F">
            <w:pPr>
              <w:rPr>
                <w:sz w:val="22"/>
                <w:szCs w:val="24"/>
              </w:rPr>
            </w:pPr>
            <w:r w:rsidRPr="00383D51">
              <w:rPr>
                <w:sz w:val="22"/>
                <w:szCs w:val="24"/>
              </w:rPr>
              <w:t>- 기획개발 단계 프로젝트</w:t>
            </w:r>
          </w:p>
          <w:p w14:paraId="615428E6" w14:textId="77777777" w:rsidR="0070387F" w:rsidRPr="00383D51" w:rsidRDefault="0070387F" w:rsidP="0070387F">
            <w:pPr>
              <w:rPr>
                <w:sz w:val="22"/>
                <w:szCs w:val="24"/>
              </w:rPr>
            </w:pPr>
            <w:r w:rsidRPr="00383D51">
              <w:rPr>
                <w:sz w:val="22"/>
                <w:szCs w:val="24"/>
              </w:rPr>
              <w:t xml:space="preserve">- 2024년 한국사회가 </w:t>
            </w:r>
            <w:proofErr w:type="gramStart"/>
            <w:r w:rsidRPr="00383D51">
              <w:rPr>
                <w:sz w:val="22"/>
                <w:szCs w:val="24"/>
              </w:rPr>
              <w:t>주목 해야</w:t>
            </w:r>
            <w:proofErr w:type="gramEnd"/>
            <w:r w:rsidRPr="00383D51">
              <w:rPr>
                <w:sz w:val="22"/>
                <w:szCs w:val="24"/>
              </w:rPr>
              <w:t xml:space="preserve"> 하는 소재를 다룬 프로젝트</w:t>
            </w:r>
          </w:p>
          <w:p w14:paraId="74B1F916" w14:textId="77777777" w:rsidR="0070387F" w:rsidRPr="00383D51" w:rsidRDefault="0070387F" w:rsidP="0070387F">
            <w:pPr>
              <w:rPr>
                <w:sz w:val="22"/>
                <w:szCs w:val="24"/>
              </w:rPr>
            </w:pPr>
            <w:r w:rsidRPr="00383D51">
              <w:rPr>
                <w:sz w:val="22"/>
                <w:szCs w:val="24"/>
              </w:rPr>
              <w:t>- 최종 작품의 길이 제한 없음</w:t>
            </w:r>
          </w:p>
          <w:p w14:paraId="6AADB2A8" w14:textId="77777777" w:rsidR="0070387F" w:rsidRPr="00383D51" w:rsidRDefault="0070387F" w:rsidP="0070387F">
            <w:pPr>
              <w:rPr>
                <w:sz w:val="22"/>
                <w:szCs w:val="24"/>
              </w:rPr>
            </w:pPr>
            <w:r w:rsidRPr="00383D51">
              <w:rPr>
                <w:sz w:val="22"/>
                <w:szCs w:val="24"/>
              </w:rPr>
              <w:t>- 2024 DMZ Docs 인더스트리 쇼케이스에 5분 미만의 영상 상영이 가능해야 함</w:t>
            </w:r>
          </w:p>
          <w:p w14:paraId="24ABC601" w14:textId="77777777" w:rsidR="0070387F" w:rsidRPr="00383D51" w:rsidRDefault="0070387F" w:rsidP="0070387F">
            <w:pPr>
              <w:rPr>
                <w:sz w:val="22"/>
                <w:szCs w:val="24"/>
              </w:rPr>
            </w:pPr>
            <w:r w:rsidRPr="00383D51">
              <w:rPr>
                <w:rFonts w:hint="eastAsia"/>
                <w:sz w:val="22"/>
                <w:szCs w:val="24"/>
              </w:rPr>
              <w:t>다</w:t>
            </w:r>
            <w:r w:rsidRPr="00383D51">
              <w:rPr>
                <w:sz w:val="22"/>
                <w:szCs w:val="24"/>
              </w:rPr>
              <w:t>. 공모 자격</w:t>
            </w:r>
          </w:p>
          <w:p w14:paraId="6CD7C836" w14:textId="77777777" w:rsidR="0070387F" w:rsidRPr="00383D51" w:rsidRDefault="0070387F" w:rsidP="0070387F">
            <w:pPr>
              <w:rPr>
                <w:sz w:val="22"/>
                <w:szCs w:val="24"/>
              </w:rPr>
            </w:pPr>
            <w:r w:rsidRPr="00383D51">
              <w:rPr>
                <w:sz w:val="22"/>
                <w:szCs w:val="24"/>
              </w:rPr>
              <w:t>- 한국 국적을 가진 창작자 (감독 또는 프로듀서)</w:t>
            </w:r>
          </w:p>
          <w:p w14:paraId="2D28B422" w14:textId="77777777" w:rsidR="0070387F" w:rsidRPr="00383D51" w:rsidRDefault="0070387F" w:rsidP="0070387F">
            <w:pPr>
              <w:rPr>
                <w:sz w:val="22"/>
                <w:szCs w:val="24"/>
              </w:rPr>
            </w:pPr>
            <w:r w:rsidRPr="00383D51">
              <w:rPr>
                <w:sz w:val="22"/>
                <w:szCs w:val="24"/>
              </w:rPr>
              <w:t>- 신인, 기성 제한 없음</w:t>
            </w:r>
          </w:p>
          <w:p w14:paraId="0D934137" w14:textId="77777777" w:rsidR="0070387F" w:rsidRPr="00383D51" w:rsidRDefault="0070387F" w:rsidP="0070387F">
            <w:pPr>
              <w:rPr>
                <w:sz w:val="22"/>
                <w:szCs w:val="24"/>
              </w:rPr>
            </w:pPr>
          </w:p>
          <w:p w14:paraId="65398BAF" w14:textId="77777777" w:rsidR="0070387F" w:rsidRPr="00383D51" w:rsidRDefault="0070387F" w:rsidP="0070387F">
            <w:pPr>
              <w:rPr>
                <w:b/>
                <w:bCs/>
                <w:sz w:val="22"/>
                <w:szCs w:val="24"/>
              </w:rPr>
            </w:pPr>
            <w:r w:rsidRPr="00383D51">
              <w:rPr>
                <w:b/>
                <w:bCs/>
                <w:sz w:val="22"/>
                <w:szCs w:val="24"/>
              </w:rPr>
              <w:t>2. 공모 기간 및 접수 방법</w:t>
            </w:r>
          </w:p>
          <w:p w14:paraId="6BB094F5" w14:textId="77777777" w:rsidR="0070387F" w:rsidRPr="00383D51" w:rsidRDefault="0070387F" w:rsidP="0070387F">
            <w:pPr>
              <w:rPr>
                <w:sz w:val="22"/>
                <w:szCs w:val="24"/>
              </w:rPr>
            </w:pPr>
            <w:r w:rsidRPr="00383D51">
              <w:rPr>
                <w:rFonts w:hint="eastAsia"/>
                <w:sz w:val="22"/>
                <w:szCs w:val="24"/>
              </w:rPr>
              <w:t>가</w:t>
            </w:r>
            <w:r w:rsidRPr="00383D51">
              <w:rPr>
                <w:sz w:val="22"/>
                <w:szCs w:val="24"/>
              </w:rPr>
              <w:t>. 공모 기간: 2024.03.11.(월) 10:00 – 2024.04.01.(월) 17:00 (한국 표준시 기준)</w:t>
            </w:r>
          </w:p>
          <w:p w14:paraId="704F79C8" w14:textId="77777777" w:rsidR="0070387F" w:rsidRPr="00383D51" w:rsidRDefault="0070387F" w:rsidP="0070387F">
            <w:pPr>
              <w:rPr>
                <w:sz w:val="22"/>
                <w:szCs w:val="24"/>
              </w:rPr>
            </w:pPr>
            <w:r w:rsidRPr="00383D51">
              <w:rPr>
                <w:rFonts w:hint="eastAsia"/>
                <w:sz w:val="22"/>
                <w:szCs w:val="24"/>
              </w:rPr>
              <w:t>나</w:t>
            </w:r>
            <w:r w:rsidRPr="00383D51">
              <w:rPr>
                <w:sz w:val="22"/>
                <w:szCs w:val="24"/>
              </w:rPr>
              <w:t>. 접수 방법</w:t>
            </w:r>
          </w:p>
          <w:p w14:paraId="78838EA3" w14:textId="33C6AC74" w:rsidR="0070387F" w:rsidRDefault="0070387F" w:rsidP="00BE0817">
            <w:pPr>
              <w:jc w:val="left"/>
              <w:rPr>
                <w:sz w:val="22"/>
                <w:szCs w:val="24"/>
              </w:rPr>
            </w:pPr>
            <w:r w:rsidRPr="00383D51">
              <w:rPr>
                <w:sz w:val="22"/>
                <w:szCs w:val="24"/>
              </w:rPr>
              <w:t xml:space="preserve">DMZ Docs 인더스트리 웹사이트 온라인 접수 </w:t>
            </w:r>
            <w:hyperlink r:id="rId8" w:history="1">
              <w:r w:rsidR="004E4199" w:rsidRPr="00BA1D39">
                <w:rPr>
                  <w:rStyle w:val="a5"/>
                  <w:sz w:val="22"/>
                  <w:szCs w:val="24"/>
                </w:rPr>
                <w:t>https://industry.dmzdocs.com/kor/default.asp</w:t>
              </w:r>
            </w:hyperlink>
            <w:r w:rsidR="004E4199">
              <w:rPr>
                <w:rFonts w:hint="eastAsia"/>
                <w:sz w:val="22"/>
                <w:szCs w:val="24"/>
              </w:rPr>
              <w:t xml:space="preserve"> </w:t>
            </w:r>
          </w:p>
          <w:p w14:paraId="39D1EE33" w14:textId="77777777" w:rsidR="00BE0817" w:rsidRPr="004E4199" w:rsidRDefault="00BE0817" w:rsidP="00BE0817">
            <w:pPr>
              <w:jc w:val="left"/>
              <w:rPr>
                <w:sz w:val="22"/>
                <w:szCs w:val="24"/>
              </w:rPr>
            </w:pPr>
          </w:p>
          <w:p w14:paraId="6A03F7A7" w14:textId="77777777" w:rsidR="0070387F" w:rsidRPr="00383D51" w:rsidRDefault="0070387F" w:rsidP="0070387F">
            <w:pPr>
              <w:rPr>
                <w:b/>
                <w:bCs/>
                <w:sz w:val="22"/>
                <w:szCs w:val="24"/>
              </w:rPr>
            </w:pPr>
            <w:r w:rsidRPr="00383D51">
              <w:rPr>
                <w:b/>
                <w:bCs/>
                <w:sz w:val="22"/>
                <w:szCs w:val="24"/>
              </w:rPr>
              <w:t>3. 문의</w:t>
            </w:r>
          </w:p>
          <w:p w14:paraId="3540A5FF" w14:textId="77777777" w:rsidR="0070387F" w:rsidRPr="00383D51" w:rsidRDefault="0070387F" w:rsidP="0070387F">
            <w:pPr>
              <w:rPr>
                <w:sz w:val="22"/>
                <w:szCs w:val="24"/>
              </w:rPr>
            </w:pPr>
            <w:r w:rsidRPr="00383D51">
              <w:rPr>
                <w:sz w:val="22"/>
                <w:szCs w:val="24"/>
              </w:rPr>
              <w:t xml:space="preserve">DMZ국제다큐멘터리영화제 </w:t>
            </w:r>
            <w:proofErr w:type="spellStart"/>
            <w:r w:rsidRPr="00383D51">
              <w:rPr>
                <w:sz w:val="22"/>
                <w:szCs w:val="24"/>
              </w:rPr>
              <w:t>산업팀</w:t>
            </w:r>
            <w:proofErr w:type="spellEnd"/>
          </w:p>
          <w:p w14:paraId="0C2D09CC" w14:textId="62EEAE37" w:rsidR="0070387F" w:rsidRPr="00383D51" w:rsidRDefault="0070387F" w:rsidP="0070387F">
            <w:pPr>
              <w:rPr>
                <w:sz w:val="22"/>
                <w:szCs w:val="24"/>
              </w:rPr>
            </w:pPr>
            <w:r w:rsidRPr="00383D51">
              <w:rPr>
                <w:sz w:val="22"/>
                <w:szCs w:val="24"/>
              </w:rPr>
              <w:t xml:space="preserve">E-mail. </w:t>
            </w:r>
            <w:hyperlink r:id="rId9" w:history="1">
              <w:r w:rsidR="00522E03" w:rsidRPr="00040D9E">
                <w:rPr>
                  <w:rStyle w:val="a5"/>
                  <w:sz w:val="22"/>
                  <w:szCs w:val="24"/>
                </w:rPr>
                <w:t>submit.industry@dmzdocs.com</w:t>
              </w:r>
            </w:hyperlink>
            <w:r w:rsidR="00522E03">
              <w:rPr>
                <w:rFonts w:hint="eastAsia"/>
                <w:sz w:val="22"/>
                <w:szCs w:val="24"/>
              </w:rPr>
              <w:t xml:space="preserve"> </w:t>
            </w:r>
          </w:p>
          <w:p w14:paraId="5327B70F" w14:textId="36DD88A3" w:rsidR="0070387F" w:rsidRPr="00383D51" w:rsidRDefault="0070387F" w:rsidP="0070387F">
            <w:pPr>
              <w:rPr>
                <w:sz w:val="22"/>
                <w:szCs w:val="24"/>
              </w:rPr>
            </w:pPr>
            <w:r w:rsidRPr="00383D51">
              <w:rPr>
                <w:sz w:val="22"/>
                <w:szCs w:val="24"/>
              </w:rPr>
              <w:t>Tel. 031-936-7381</w:t>
            </w:r>
          </w:p>
        </w:tc>
      </w:tr>
    </w:tbl>
    <w:p w14:paraId="0623E127" w14:textId="77777777" w:rsidR="0070387F" w:rsidRPr="0070387F" w:rsidRDefault="0070387F" w:rsidP="0070387F">
      <w:pPr>
        <w:spacing w:after="0"/>
        <w:rPr>
          <w:sz w:val="24"/>
          <w:szCs w:val="28"/>
        </w:rPr>
      </w:pPr>
    </w:p>
    <w:sectPr w:rsidR="0070387F" w:rsidRPr="0070387F">
      <w:headerReference w:type="default" r:id="rId1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5EAB" w14:textId="77777777" w:rsidR="00DE05AB" w:rsidRDefault="00DE05AB" w:rsidP="00E4652D">
      <w:pPr>
        <w:spacing w:after="0" w:line="240" w:lineRule="auto"/>
      </w:pPr>
      <w:r>
        <w:separator/>
      </w:r>
    </w:p>
  </w:endnote>
  <w:endnote w:type="continuationSeparator" w:id="0">
    <w:p w14:paraId="05A12A6E" w14:textId="77777777" w:rsidR="00DE05AB" w:rsidRDefault="00DE05AB" w:rsidP="00E4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맑은 고딕"/>
    <w:charset w:val="81"/>
    <w:family w:val="auto"/>
    <w:pitch w:val="variable"/>
    <w:sig w:usb0="800002A7" w:usb1="1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1603" w14:textId="2C14B0B0" w:rsidR="00E4652D" w:rsidRDefault="00E4652D" w:rsidP="00EA22AC">
    <w:pPr>
      <w:pStyle w:val="a3"/>
      <w:spacing w:after="0"/>
      <w:jc w:val="right"/>
    </w:pPr>
    <w:r>
      <w:t>DMZ</w:t>
    </w:r>
    <w:r>
      <w:rPr>
        <w:rFonts w:hint="eastAsia"/>
      </w:rPr>
      <w:t xml:space="preserve">국제다큐멘터리영화제 </w:t>
    </w:r>
    <w:r>
      <w:t xml:space="preserve"> </w:t>
    </w:r>
    <w:hyperlink r:id="rId1" w:history="1">
      <w:r w:rsidR="00EA22AC" w:rsidRPr="00AF0E2A">
        <w:rPr>
          <w:rStyle w:val="a5"/>
        </w:rPr>
        <w:t>www.dmzdocs.com</w:t>
      </w:r>
    </w:hyperlink>
  </w:p>
  <w:p w14:paraId="45B20843" w14:textId="49A33E48" w:rsidR="00EA22AC" w:rsidRPr="00EA22AC" w:rsidRDefault="00EA22AC" w:rsidP="00E4652D">
    <w:pPr>
      <w:pStyle w:val="a3"/>
      <w:jc w:val="right"/>
    </w:pPr>
    <w:r>
      <w:t xml:space="preserve">DMZ Docs </w:t>
    </w:r>
    <w:r>
      <w:rPr>
        <w:rFonts w:hint="eastAsia"/>
      </w:rPr>
      <w:t xml:space="preserve">인더스트리 </w:t>
    </w:r>
    <w:r>
      <w:t xml:space="preserve"> </w:t>
    </w:r>
    <w:hyperlink r:id="rId2" w:history="1">
      <w:r w:rsidRPr="00AF0E2A">
        <w:rPr>
          <w:rStyle w:val="a5"/>
          <w:rFonts w:hint="eastAsia"/>
        </w:rPr>
        <w:t>ww</w:t>
      </w:r>
      <w:r w:rsidRPr="00AF0E2A">
        <w:rPr>
          <w:rStyle w:val="a5"/>
        </w:rPr>
        <w:t>w.industry.dmzdocs.com</w:t>
      </w:r>
    </w:hyperlink>
    <w:r>
      <w:t xml:space="preserve"> </w:t>
    </w:r>
  </w:p>
  <w:p w14:paraId="5E5F6899" w14:textId="77777777" w:rsidR="00E4652D" w:rsidRPr="00E4652D" w:rsidRDefault="00E4652D" w:rsidP="00E4652D">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ED8B5" w14:textId="77777777" w:rsidR="00DE05AB" w:rsidRDefault="00DE05AB" w:rsidP="00E4652D">
      <w:pPr>
        <w:spacing w:after="0" w:line="240" w:lineRule="auto"/>
      </w:pPr>
      <w:r>
        <w:separator/>
      </w:r>
    </w:p>
  </w:footnote>
  <w:footnote w:type="continuationSeparator" w:id="0">
    <w:p w14:paraId="461A062A" w14:textId="77777777" w:rsidR="00DE05AB" w:rsidRDefault="00DE05AB" w:rsidP="00E46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B057" w14:textId="5496145D" w:rsidR="00E4652D" w:rsidRDefault="0026134B" w:rsidP="00EA22AC">
    <w:pPr>
      <w:pStyle w:val="a3"/>
      <w:tabs>
        <w:tab w:val="left" w:pos="3828"/>
      </w:tabs>
      <w:jc w:val="left"/>
    </w:pPr>
    <w:r>
      <w:rPr>
        <w:rFonts w:ascii="휴먼명조" w:eastAsia="휴먼명조" w:hint="eastAsia"/>
        <w:noProof/>
      </w:rPr>
      <w:drawing>
        <wp:inline distT="0" distB="0" distL="0" distR="0" wp14:anchorId="2154E9B9" wp14:editId="562115F8">
          <wp:extent cx="2276475" cy="462078"/>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521" cy="4702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FCC"/>
    <w:multiLevelType w:val="hybridMultilevel"/>
    <w:tmpl w:val="7DD4D2F0"/>
    <w:lvl w:ilvl="0" w:tplc="D2A4847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E4BDF"/>
    <w:multiLevelType w:val="hybridMultilevel"/>
    <w:tmpl w:val="5832C806"/>
    <w:lvl w:ilvl="0" w:tplc="7D885A9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4CA1F7C"/>
    <w:multiLevelType w:val="hybridMultilevel"/>
    <w:tmpl w:val="E6EC759E"/>
    <w:lvl w:ilvl="0" w:tplc="D2F47382">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24F3AE8"/>
    <w:multiLevelType w:val="hybridMultilevel"/>
    <w:tmpl w:val="A25625C6"/>
    <w:lvl w:ilvl="0" w:tplc="8938A1B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A494D2B"/>
    <w:multiLevelType w:val="hybridMultilevel"/>
    <w:tmpl w:val="264A4EFE"/>
    <w:lvl w:ilvl="0" w:tplc="AE06CFCA">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B990BB2"/>
    <w:multiLevelType w:val="hybridMultilevel"/>
    <w:tmpl w:val="E01C2922"/>
    <w:lvl w:ilvl="0" w:tplc="A0684C5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3142230"/>
    <w:multiLevelType w:val="hybridMultilevel"/>
    <w:tmpl w:val="34CE1312"/>
    <w:lvl w:ilvl="0" w:tplc="6ED0961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61718F4"/>
    <w:multiLevelType w:val="hybridMultilevel"/>
    <w:tmpl w:val="36E8B190"/>
    <w:lvl w:ilvl="0" w:tplc="7AF6CAB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2013B04"/>
    <w:multiLevelType w:val="hybridMultilevel"/>
    <w:tmpl w:val="338AA2C0"/>
    <w:lvl w:ilvl="0" w:tplc="3E78CE1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ACD3824"/>
    <w:multiLevelType w:val="hybridMultilevel"/>
    <w:tmpl w:val="75BC1C44"/>
    <w:lvl w:ilvl="0" w:tplc="C5FAA0C6">
      <w:numFmt w:val="bullet"/>
      <w:lvlText w:val="■"/>
      <w:lvlJc w:val="left"/>
      <w:pPr>
        <w:ind w:left="800" w:hanging="360"/>
      </w:pPr>
      <w:rPr>
        <w:rFonts w:ascii="맑은 고딕" w:eastAsia="맑은 고딕" w:hAnsi="맑은 고딕" w:cstheme="minorBidi" w:hint="eastAsia"/>
        <w:u w:val="none"/>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63C12E30"/>
    <w:multiLevelType w:val="hybridMultilevel"/>
    <w:tmpl w:val="FF68ECD4"/>
    <w:lvl w:ilvl="0" w:tplc="9A5099A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ECE3335"/>
    <w:multiLevelType w:val="hybridMultilevel"/>
    <w:tmpl w:val="BE2C2F12"/>
    <w:lvl w:ilvl="0" w:tplc="86EEE6A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360BDB"/>
    <w:multiLevelType w:val="hybridMultilevel"/>
    <w:tmpl w:val="B498D9AA"/>
    <w:lvl w:ilvl="0" w:tplc="5BA8C7CE">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43932540">
    <w:abstractNumId w:val="0"/>
  </w:num>
  <w:num w:numId="2" w16cid:durableId="2067219258">
    <w:abstractNumId w:val="7"/>
  </w:num>
  <w:num w:numId="3" w16cid:durableId="177669365">
    <w:abstractNumId w:val="10"/>
  </w:num>
  <w:num w:numId="4" w16cid:durableId="1286699618">
    <w:abstractNumId w:val="3"/>
  </w:num>
  <w:num w:numId="5" w16cid:durableId="1309748848">
    <w:abstractNumId w:val="6"/>
  </w:num>
  <w:num w:numId="6" w16cid:durableId="838497272">
    <w:abstractNumId w:val="11"/>
  </w:num>
  <w:num w:numId="7" w16cid:durableId="1940290506">
    <w:abstractNumId w:val="1"/>
  </w:num>
  <w:num w:numId="8" w16cid:durableId="357199537">
    <w:abstractNumId w:val="5"/>
  </w:num>
  <w:num w:numId="9" w16cid:durableId="1261915860">
    <w:abstractNumId w:val="2"/>
  </w:num>
  <w:num w:numId="10" w16cid:durableId="2105376573">
    <w:abstractNumId w:val="8"/>
  </w:num>
  <w:num w:numId="11" w16cid:durableId="4480363">
    <w:abstractNumId w:val="12"/>
  </w:num>
  <w:num w:numId="12" w16cid:durableId="496384182">
    <w:abstractNumId w:val="9"/>
  </w:num>
  <w:num w:numId="13" w16cid:durableId="758718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2D"/>
    <w:rsid w:val="00007DEB"/>
    <w:rsid w:val="00017EAD"/>
    <w:rsid w:val="000214C9"/>
    <w:rsid w:val="00025DC6"/>
    <w:rsid w:val="00040C22"/>
    <w:rsid w:val="00076FF3"/>
    <w:rsid w:val="00084446"/>
    <w:rsid w:val="000C555D"/>
    <w:rsid w:val="000F04CD"/>
    <w:rsid w:val="001145CB"/>
    <w:rsid w:val="00116E97"/>
    <w:rsid w:val="0012647A"/>
    <w:rsid w:val="00175B43"/>
    <w:rsid w:val="001A2C6B"/>
    <w:rsid w:val="001A4DE4"/>
    <w:rsid w:val="001B6BE3"/>
    <w:rsid w:val="001D3ABE"/>
    <w:rsid w:val="001D58E9"/>
    <w:rsid w:val="001F0E51"/>
    <w:rsid w:val="001F4994"/>
    <w:rsid w:val="001F53EC"/>
    <w:rsid w:val="001F652F"/>
    <w:rsid w:val="002330B3"/>
    <w:rsid w:val="002406E9"/>
    <w:rsid w:val="0026134B"/>
    <w:rsid w:val="002A30E9"/>
    <w:rsid w:val="002D009A"/>
    <w:rsid w:val="00314A72"/>
    <w:rsid w:val="00314B3E"/>
    <w:rsid w:val="00317F8B"/>
    <w:rsid w:val="00362943"/>
    <w:rsid w:val="00383D51"/>
    <w:rsid w:val="0039361C"/>
    <w:rsid w:val="003A25F0"/>
    <w:rsid w:val="003A2DC5"/>
    <w:rsid w:val="003C0E6C"/>
    <w:rsid w:val="003D3833"/>
    <w:rsid w:val="003E3D8C"/>
    <w:rsid w:val="003F6FF4"/>
    <w:rsid w:val="00454B1F"/>
    <w:rsid w:val="00461DC8"/>
    <w:rsid w:val="00482F09"/>
    <w:rsid w:val="00492192"/>
    <w:rsid w:val="004B7F26"/>
    <w:rsid w:val="004C4D26"/>
    <w:rsid w:val="004D5C69"/>
    <w:rsid w:val="004E4199"/>
    <w:rsid w:val="005200A2"/>
    <w:rsid w:val="00522E03"/>
    <w:rsid w:val="0055124C"/>
    <w:rsid w:val="00567A8C"/>
    <w:rsid w:val="005B73B9"/>
    <w:rsid w:val="005C0E28"/>
    <w:rsid w:val="005C1E35"/>
    <w:rsid w:val="00603A67"/>
    <w:rsid w:val="00627758"/>
    <w:rsid w:val="00644A60"/>
    <w:rsid w:val="00685EC7"/>
    <w:rsid w:val="006A2984"/>
    <w:rsid w:val="006A45D0"/>
    <w:rsid w:val="006C3722"/>
    <w:rsid w:val="006F781E"/>
    <w:rsid w:val="0070387F"/>
    <w:rsid w:val="00720222"/>
    <w:rsid w:val="00724ACA"/>
    <w:rsid w:val="00734672"/>
    <w:rsid w:val="00743733"/>
    <w:rsid w:val="007A1F34"/>
    <w:rsid w:val="007A7A0D"/>
    <w:rsid w:val="007C417D"/>
    <w:rsid w:val="00806FD4"/>
    <w:rsid w:val="00815398"/>
    <w:rsid w:val="00832DB8"/>
    <w:rsid w:val="00872EF5"/>
    <w:rsid w:val="008733DD"/>
    <w:rsid w:val="0088447B"/>
    <w:rsid w:val="008851EA"/>
    <w:rsid w:val="008C084E"/>
    <w:rsid w:val="008E4891"/>
    <w:rsid w:val="008F3A5A"/>
    <w:rsid w:val="009234DC"/>
    <w:rsid w:val="0095586B"/>
    <w:rsid w:val="0098006B"/>
    <w:rsid w:val="009A0BEE"/>
    <w:rsid w:val="009A4FBE"/>
    <w:rsid w:val="009A5CB8"/>
    <w:rsid w:val="009B3958"/>
    <w:rsid w:val="009B4652"/>
    <w:rsid w:val="009B5BAE"/>
    <w:rsid w:val="009C4A04"/>
    <w:rsid w:val="00A51E3A"/>
    <w:rsid w:val="00A96DBD"/>
    <w:rsid w:val="00AA3BCF"/>
    <w:rsid w:val="00AF39F7"/>
    <w:rsid w:val="00AF6080"/>
    <w:rsid w:val="00B45C47"/>
    <w:rsid w:val="00B53DE2"/>
    <w:rsid w:val="00B6579A"/>
    <w:rsid w:val="00B87349"/>
    <w:rsid w:val="00B978E7"/>
    <w:rsid w:val="00BA09A5"/>
    <w:rsid w:val="00BC0602"/>
    <w:rsid w:val="00BC5913"/>
    <w:rsid w:val="00BD5312"/>
    <w:rsid w:val="00BD68FA"/>
    <w:rsid w:val="00BE0817"/>
    <w:rsid w:val="00C01BD4"/>
    <w:rsid w:val="00C235A7"/>
    <w:rsid w:val="00C31FEE"/>
    <w:rsid w:val="00C43A7C"/>
    <w:rsid w:val="00C536DF"/>
    <w:rsid w:val="00C565D1"/>
    <w:rsid w:val="00C60DA8"/>
    <w:rsid w:val="00C72651"/>
    <w:rsid w:val="00CC5245"/>
    <w:rsid w:val="00CD0C5A"/>
    <w:rsid w:val="00CE20B3"/>
    <w:rsid w:val="00D27CAA"/>
    <w:rsid w:val="00D5061E"/>
    <w:rsid w:val="00D74192"/>
    <w:rsid w:val="00DC4FD8"/>
    <w:rsid w:val="00DD0E64"/>
    <w:rsid w:val="00DE05AB"/>
    <w:rsid w:val="00DF1DED"/>
    <w:rsid w:val="00E07B67"/>
    <w:rsid w:val="00E202FF"/>
    <w:rsid w:val="00E3213B"/>
    <w:rsid w:val="00E4652D"/>
    <w:rsid w:val="00E532FD"/>
    <w:rsid w:val="00E60D30"/>
    <w:rsid w:val="00E84470"/>
    <w:rsid w:val="00EA22AC"/>
    <w:rsid w:val="00EB4BA7"/>
    <w:rsid w:val="00F12553"/>
    <w:rsid w:val="00F2174E"/>
    <w:rsid w:val="00F5749E"/>
    <w:rsid w:val="00F77A2A"/>
    <w:rsid w:val="00F829EB"/>
    <w:rsid w:val="00F86C72"/>
    <w:rsid w:val="00F9452A"/>
    <w:rsid w:val="00FA736A"/>
    <w:rsid w:val="00FC2A42"/>
    <w:rsid w:val="00FF57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B366"/>
  <w15:chartTrackingRefBased/>
  <w15:docId w15:val="{07FD47B1-125E-4C91-8F52-6CFFEED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984"/>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52D"/>
    <w:pPr>
      <w:tabs>
        <w:tab w:val="center" w:pos="4513"/>
        <w:tab w:val="right" w:pos="9026"/>
      </w:tabs>
      <w:snapToGrid w:val="0"/>
    </w:pPr>
  </w:style>
  <w:style w:type="character" w:customStyle="1" w:styleId="Char">
    <w:name w:val="머리글 Char"/>
    <w:basedOn w:val="a0"/>
    <w:link w:val="a3"/>
    <w:uiPriority w:val="99"/>
    <w:rsid w:val="00E4652D"/>
  </w:style>
  <w:style w:type="paragraph" w:styleId="a4">
    <w:name w:val="footer"/>
    <w:basedOn w:val="a"/>
    <w:link w:val="Char0"/>
    <w:uiPriority w:val="99"/>
    <w:unhideWhenUsed/>
    <w:rsid w:val="00E4652D"/>
    <w:pPr>
      <w:tabs>
        <w:tab w:val="center" w:pos="4513"/>
        <w:tab w:val="right" w:pos="9026"/>
      </w:tabs>
      <w:snapToGrid w:val="0"/>
    </w:pPr>
  </w:style>
  <w:style w:type="character" w:customStyle="1" w:styleId="Char0">
    <w:name w:val="바닥글 Char"/>
    <w:basedOn w:val="a0"/>
    <w:link w:val="a4"/>
    <w:uiPriority w:val="99"/>
    <w:rsid w:val="00E4652D"/>
  </w:style>
  <w:style w:type="character" w:styleId="a5">
    <w:name w:val="Hyperlink"/>
    <w:basedOn w:val="a0"/>
    <w:uiPriority w:val="99"/>
    <w:unhideWhenUsed/>
    <w:rsid w:val="00E4652D"/>
    <w:rPr>
      <w:color w:val="0563C1" w:themeColor="hyperlink"/>
      <w:u w:val="single"/>
    </w:rPr>
  </w:style>
  <w:style w:type="character" w:styleId="a6">
    <w:name w:val="Unresolved Mention"/>
    <w:basedOn w:val="a0"/>
    <w:uiPriority w:val="99"/>
    <w:semiHidden/>
    <w:unhideWhenUsed/>
    <w:rsid w:val="00E4652D"/>
    <w:rPr>
      <w:color w:val="605E5C"/>
      <w:shd w:val="clear" w:color="auto" w:fill="E1DFDD"/>
    </w:rPr>
  </w:style>
  <w:style w:type="table" w:styleId="a7">
    <w:name w:val="Table Grid"/>
    <w:basedOn w:val="a1"/>
    <w:uiPriority w:val="39"/>
    <w:rsid w:val="00E46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51E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23026">
      <w:bodyDiv w:val="1"/>
      <w:marLeft w:val="0"/>
      <w:marRight w:val="0"/>
      <w:marTop w:val="0"/>
      <w:marBottom w:val="0"/>
      <w:divBdr>
        <w:top w:val="none" w:sz="0" w:space="0" w:color="auto"/>
        <w:left w:val="none" w:sz="0" w:space="0" w:color="auto"/>
        <w:bottom w:val="none" w:sz="0" w:space="0" w:color="auto"/>
        <w:right w:val="none" w:sz="0" w:space="0" w:color="auto"/>
      </w:divBdr>
    </w:div>
    <w:div w:id="845943005">
      <w:bodyDiv w:val="1"/>
      <w:marLeft w:val="0"/>
      <w:marRight w:val="0"/>
      <w:marTop w:val="0"/>
      <w:marBottom w:val="0"/>
      <w:divBdr>
        <w:top w:val="none" w:sz="0" w:space="0" w:color="auto"/>
        <w:left w:val="none" w:sz="0" w:space="0" w:color="auto"/>
        <w:bottom w:val="none" w:sz="0" w:space="0" w:color="auto"/>
        <w:right w:val="none" w:sz="0" w:space="0" w:color="auto"/>
      </w:divBdr>
    </w:div>
    <w:div w:id="910237049">
      <w:bodyDiv w:val="1"/>
      <w:marLeft w:val="0"/>
      <w:marRight w:val="0"/>
      <w:marTop w:val="0"/>
      <w:marBottom w:val="0"/>
      <w:divBdr>
        <w:top w:val="none" w:sz="0" w:space="0" w:color="auto"/>
        <w:left w:val="none" w:sz="0" w:space="0" w:color="auto"/>
        <w:bottom w:val="none" w:sz="0" w:space="0" w:color="auto"/>
        <w:right w:val="none" w:sz="0" w:space="0" w:color="auto"/>
      </w:divBdr>
    </w:div>
    <w:div w:id="1202356011">
      <w:bodyDiv w:val="1"/>
      <w:marLeft w:val="0"/>
      <w:marRight w:val="0"/>
      <w:marTop w:val="0"/>
      <w:marBottom w:val="0"/>
      <w:divBdr>
        <w:top w:val="none" w:sz="0" w:space="0" w:color="auto"/>
        <w:left w:val="none" w:sz="0" w:space="0" w:color="auto"/>
        <w:bottom w:val="none" w:sz="0" w:space="0" w:color="auto"/>
        <w:right w:val="none" w:sz="0" w:space="0" w:color="auto"/>
      </w:divBdr>
      <w:divsChild>
        <w:div w:id="2089224535">
          <w:marLeft w:val="0"/>
          <w:marRight w:val="0"/>
          <w:marTop w:val="75"/>
          <w:marBottom w:val="75"/>
          <w:divBdr>
            <w:top w:val="none" w:sz="0" w:space="0" w:color="auto"/>
            <w:left w:val="none" w:sz="0" w:space="0" w:color="auto"/>
            <w:bottom w:val="none" w:sz="0" w:space="0" w:color="auto"/>
            <w:right w:val="none" w:sz="0" w:space="0" w:color="auto"/>
          </w:divBdr>
        </w:div>
      </w:divsChild>
    </w:div>
    <w:div w:id="1326127050">
      <w:bodyDiv w:val="1"/>
      <w:marLeft w:val="0"/>
      <w:marRight w:val="0"/>
      <w:marTop w:val="0"/>
      <w:marBottom w:val="0"/>
      <w:divBdr>
        <w:top w:val="none" w:sz="0" w:space="0" w:color="auto"/>
        <w:left w:val="none" w:sz="0" w:space="0" w:color="auto"/>
        <w:bottom w:val="none" w:sz="0" w:space="0" w:color="auto"/>
        <w:right w:val="none" w:sz="0" w:space="0" w:color="auto"/>
      </w:divBdr>
    </w:div>
    <w:div w:id="1355962417">
      <w:bodyDiv w:val="1"/>
      <w:marLeft w:val="0"/>
      <w:marRight w:val="0"/>
      <w:marTop w:val="0"/>
      <w:marBottom w:val="0"/>
      <w:divBdr>
        <w:top w:val="none" w:sz="0" w:space="0" w:color="auto"/>
        <w:left w:val="none" w:sz="0" w:space="0" w:color="auto"/>
        <w:bottom w:val="none" w:sz="0" w:space="0" w:color="auto"/>
        <w:right w:val="none" w:sz="0" w:space="0" w:color="auto"/>
      </w:divBdr>
      <w:divsChild>
        <w:div w:id="835994988">
          <w:marLeft w:val="0"/>
          <w:marRight w:val="0"/>
          <w:marTop w:val="0"/>
          <w:marBottom w:val="750"/>
          <w:divBdr>
            <w:top w:val="none" w:sz="0" w:space="0" w:color="auto"/>
            <w:left w:val="none" w:sz="0" w:space="0" w:color="auto"/>
            <w:bottom w:val="none" w:sz="0" w:space="0" w:color="auto"/>
            <w:right w:val="none" w:sz="0" w:space="0" w:color="auto"/>
          </w:divBdr>
        </w:div>
      </w:divsChild>
    </w:div>
    <w:div w:id="1360617515">
      <w:bodyDiv w:val="1"/>
      <w:marLeft w:val="0"/>
      <w:marRight w:val="0"/>
      <w:marTop w:val="0"/>
      <w:marBottom w:val="0"/>
      <w:divBdr>
        <w:top w:val="none" w:sz="0" w:space="0" w:color="auto"/>
        <w:left w:val="none" w:sz="0" w:space="0" w:color="auto"/>
        <w:bottom w:val="none" w:sz="0" w:space="0" w:color="auto"/>
        <w:right w:val="none" w:sz="0" w:space="0" w:color="auto"/>
      </w:divBdr>
      <w:divsChild>
        <w:div w:id="1692298743">
          <w:marLeft w:val="0"/>
          <w:marRight w:val="0"/>
          <w:marTop w:val="0"/>
          <w:marBottom w:val="750"/>
          <w:divBdr>
            <w:top w:val="none" w:sz="0" w:space="0" w:color="auto"/>
            <w:left w:val="none" w:sz="0" w:space="0" w:color="auto"/>
            <w:bottom w:val="none" w:sz="0" w:space="0" w:color="auto"/>
            <w:right w:val="none" w:sz="0" w:space="0" w:color="auto"/>
          </w:divBdr>
        </w:div>
      </w:divsChild>
    </w:div>
    <w:div w:id="1658418538">
      <w:bodyDiv w:val="1"/>
      <w:marLeft w:val="0"/>
      <w:marRight w:val="0"/>
      <w:marTop w:val="0"/>
      <w:marBottom w:val="0"/>
      <w:divBdr>
        <w:top w:val="none" w:sz="0" w:space="0" w:color="auto"/>
        <w:left w:val="none" w:sz="0" w:space="0" w:color="auto"/>
        <w:bottom w:val="none" w:sz="0" w:space="0" w:color="auto"/>
        <w:right w:val="none" w:sz="0" w:space="0" w:color="auto"/>
      </w:divBdr>
    </w:div>
    <w:div w:id="1801147997">
      <w:bodyDiv w:val="1"/>
      <w:marLeft w:val="0"/>
      <w:marRight w:val="0"/>
      <w:marTop w:val="0"/>
      <w:marBottom w:val="0"/>
      <w:divBdr>
        <w:top w:val="none" w:sz="0" w:space="0" w:color="auto"/>
        <w:left w:val="none" w:sz="0" w:space="0" w:color="auto"/>
        <w:bottom w:val="none" w:sz="0" w:space="0" w:color="auto"/>
        <w:right w:val="none" w:sz="0" w:space="0" w:color="auto"/>
      </w:divBdr>
    </w:div>
    <w:div w:id="1895503331">
      <w:bodyDiv w:val="1"/>
      <w:marLeft w:val="0"/>
      <w:marRight w:val="0"/>
      <w:marTop w:val="0"/>
      <w:marBottom w:val="0"/>
      <w:divBdr>
        <w:top w:val="none" w:sz="0" w:space="0" w:color="auto"/>
        <w:left w:val="none" w:sz="0" w:space="0" w:color="auto"/>
        <w:bottom w:val="none" w:sz="0" w:space="0" w:color="auto"/>
        <w:right w:val="none" w:sz="0" w:space="0" w:color="auto"/>
      </w:divBdr>
    </w:div>
    <w:div w:id="1897428281">
      <w:bodyDiv w:val="1"/>
      <w:marLeft w:val="0"/>
      <w:marRight w:val="0"/>
      <w:marTop w:val="0"/>
      <w:marBottom w:val="0"/>
      <w:divBdr>
        <w:top w:val="none" w:sz="0" w:space="0" w:color="auto"/>
        <w:left w:val="none" w:sz="0" w:space="0" w:color="auto"/>
        <w:bottom w:val="none" w:sz="0" w:space="0" w:color="auto"/>
        <w:right w:val="none" w:sz="0" w:space="0" w:color="auto"/>
      </w:divBdr>
      <w:divsChild>
        <w:div w:id="1249000462">
          <w:marLeft w:val="0"/>
          <w:marRight w:val="0"/>
          <w:marTop w:val="0"/>
          <w:marBottom w:val="750"/>
          <w:divBdr>
            <w:top w:val="none" w:sz="0" w:space="0" w:color="auto"/>
            <w:left w:val="none" w:sz="0" w:space="0" w:color="auto"/>
            <w:bottom w:val="none" w:sz="0" w:space="0" w:color="auto"/>
            <w:right w:val="none" w:sz="0" w:space="0" w:color="auto"/>
          </w:divBdr>
        </w:div>
      </w:divsChild>
    </w:div>
    <w:div w:id="2007588475">
      <w:bodyDiv w:val="1"/>
      <w:marLeft w:val="0"/>
      <w:marRight w:val="0"/>
      <w:marTop w:val="0"/>
      <w:marBottom w:val="0"/>
      <w:divBdr>
        <w:top w:val="none" w:sz="0" w:space="0" w:color="auto"/>
        <w:left w:val="none" w:sz="0" w:space="0" w:color="auto"/>
        <w:bottom w:val="none" w:sz="0" w:space="0" w:color="auto"/>
        <w:right w:val="none" w:sz="0" w:space="0" w:color="auto"/>
      </w:divBdr>
      <w:divsChild>
        <w:div w:id="677539235">
          <w:marLeft w:val="0"/>
          <w:marRight w:val="0"/>
          <w:marTop w:val="0"/>
          <w:marBottom w:val="750"/>
          <w:divBdr>
            <w:top w:val="none" w:sz="0" w:space="0" w:color="auto"/>
            <w:left w:val="none" w:sz="0" w:space="0" w:color="auto"/>
            <w:bottom w:val="none" w:sz="0" w:space="0" w:color="auto"/>
            <w:right w:val="none" w:sz="0" w:space="0" w:color="auto"/>
          </w:divBdr>
        </w:div>
        <w:div w:id="837696252">
          <w:marLeft w:val="0"/>
          <w:marRight w:val="0"/>
          <w:marTop w:val="0"/>
          <w:marBottom w:val="750"/>
          <w:divBdr>
            <w:top w:val="none" w:sz="0" w:space="0" w:color="auto"/>
            <w:left w:val="none" w:sz="0" w:space="0" w:color="auto"/>
            <w:bottom w:val="none" w:sz="0" w:space="0" w:color="auto"/>
            <w:right w:val="none" w:sz="0" w:space="0" w:color="auto"/>
          </w:divBdr>
        </w:div>
      </w:divsChild>
    </w:div>
    <w:div w:id="20351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ustry.dmzdocs.com/kor/default.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mit.industry@dmzdocs.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ndustry.dmzdocs.com" TargetMode="External"/><Relationship Id="rId1" Type="http://schemas.openxmlformats.org/officeDocument/2006/relationships/hyperlink" Target="http://www.dmzdo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290</Words>
  <Characters>1656</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홍보마케팅 팀</dc:creator>
  <cp:keywords/>
  <dc:description/>
  <cp:lastModifiedBy>gjv</cp:lastModifiedBy>
  <cp:revision>11</cp:revision>
  <cp:lastPrinted>2023-04-24T01:06:00Z</cp:lastPrinted>
  <dcterms:created xsi:type="dcterms:W3CDTF">2023-04-26T05:40:00Z</dcterms:created>
  <dcterms:modified xsi:type="dcterms:W3CDTF">2024-03-08T08:55:00Z</dcterms:modified>
</cp:coreProperties>
</file>